
<file path=[Content_Types].xml><?xml version="1.0" encoding="utf-8"?>
<Types xmlns="http://schemas.openxmlformats.org/package/2006/content-types">
  <Default Extension="bin" ContentType="application/vnd.openxmlformats-officedocument.oleObject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24F8" w14:textId="77777777" w:rsidR="00E058B6" w:rsidRPr="00F44BC0" w:rsidRDefault="00F44BC0" w:rsidP="00504A39">
      <w:pPr>
        <w:jc w:val="right"/>
        <w:rPr>
          <w:i/>
        </w:rPr>
      </w:pPr>
      <w:r w:rsidRPr="00F44BC0">
        <w:rPr>
          <w:i/>
        </w:rPr>
        <w:t>Odbor Inspekce</w:t>
      </w:r>
    </w:p>
    <w:p w14:paraId="54C10A85" w14:textId="77777777" w:rsidR="00E058B6" w:rsidRDefault="00E058B6" w:rsidP="00504A39">
      <w:pPr>
        <w:jc w:val="right"/>
      </w:pPr>
    </w:p>
    <w:p w14:paraId="0CBD74A6" w14:textId="77777777" w:rsidR="003840DC" w:rsidRDefault="003840DC" w:rsidP="00E508BF">
      <w:pPr>
        <w:pStyle w:val="Nadpis3"/>
        <w:spacing w:after="120"/>
        <w:rPr>
          <w:b w:val="0"/>
          <w:sz w:val="24"/>
        </w:rPr>
      </w:pPr>
    </w:p>
    <w:p w14:paraId="5B30C019" w14:textId="7C307E60" w:rsidR="003840DC" w:rsidRPr="006E5660" w:rsidRDefault="00726F60" w:rsidP="001D5ADF">
      <w:pPr>
        <w:pStyle w:val="Nadpis3"/>
        <w:spacing w:after="120"/>
        <w:jc w:val="center"/>
        <w:rPr>
          <w:bCs w:val="0"/>
          <w:sz w:val="24"/>
        </w:rPr>
      </w:pPr>
      <w:r w:rsidRPr="006E5660">
        <w:rPr>
          <w:bCs w:val="0"/>
          <w:sz w:val="24"/>
        </w:rPr>
        <w:t xml:space="preserve">Zadávací podmínky </w:t>
      </w:r>
      <w:r w:rsidR="003840DC" w:rsidRPr="006E5660">
        <w:rPr>
          <w:bCs w:val="0"/>
          <w:sz w:val="24"/>
        </w:rPr>
        <w:t xml:space="preserve">řízení </w:t>
      </w:r>
      <w:r w:rsidR="001D5ADF" w:rsidRPr="006E5660">
        <w:rPr>
          <w:bCs w:val="0"/>
          <w:sz w:val="24"/>
        </w:rPr>
        <w:t xml:space="preserve">pro </w:t>
      </w:r>
      <w:r w:rsidRPr="006E5660">
        <w:rPr>
          <w:bCs w:val="0"/>
          <w:sz w:val="24"/>
        </w:rPr>
        <w:t xml:space="preserve">aktualizaci a digitalizaci </w:t>
      </w:r>
      <w:r w:rsidR="00A07F41" w:rsidRPr="006E5660">
        <w:rPr>
          <w:bCs w:val="0"/>
          <w:sz w:val="24"/>
        </w:rPr>
        <w:t>izometri</w:t>
      </w:r>
      <w:r w:rsidRPr="006E5660">
        <w:rPr>
          <w:bCs w:val="0"/>
          <w:sz w:val="24"/>
        </w:rPr>
        <w:t xml:space="preserve">ckých schémat </w:t>
      </w:r>
      <w:r w:rsidR="00A07F41" w:rsidRPr="006E5660">
        <w:rPr>
          <w:bCs w:val="0"/>
          <w:sz w:val="24"/>
        </w:rPr>
        <w:t xml:space="preserve"> </w:t>
      </w:r>
      <w:r w:rsidR="001D5ADF" w:rsidRPr="006E5660">
        <w:rPr>
          <w:bCs w:val="0"/>
          <w:sz w:val="24"/>
        </w:rPr>
        <w:t xml:space="preserve">výrobny jednotky </w:t>
      </w:r>
      <w:r w:rsidR="002158B8" w:rsidRPr="006E5660">
        <w:rPr>
          <w:bCs w:val="0"/>
          <w:sz w:val="24"/>
        </w:rPr>
        <w:t xml:space="preserve">PE3 - </w:t>
      </w:r>
      <w:r w:rsidR="003324E3" w:rsidRPr="006E5660">
        <w:rPr>
          <w:bCs w:val="0"/>
          <w:sz w:val="24"/>
        </w:rPr>
        <w:t>Polye</w:t>
      </w:r>
      <w:r w:rsidR="002158B8" w:rsidRPr="006E5660">
        <w:rPr>
          <w:bCs w:val="0"/>
          <w:sz w:val="24"/>
        </w:rPr>
        <w:t>tylen</w:t>
      </w:r>
    </w:p>
    <w:p w14:paraId="784656F8" w14:textId="32C94124" w:rsidR="00E508BF" w:rsidRPr="00A6721C" w:rsidRDefault="00A07F41" w:rsidP="00A07F41">
      <w:pPr>
        <w:pStyle w:val="Nadpis3"/>
        <w:numPr>
          <w:ilvl w:val="0"/>
          <w:numId w:val="16"/>
        </w:numPr>
        <w:spacing w:after="120"/>
        <w:jc w:val="center"/>
        <w:rPr>
          <w:b w:val="0"/>
          <w:bCs w:val="0"/>
          <w:sz w:val="22"/>
          <w:szCs w:val="22"/>
        </w:rPr>
      </w:pPr>
      <w:r w:rsidRPr="00A6721C">
        <w:rPr>
          <w:b w:val="0"/>
          <w:bCs w:val="0"/>
          <w:sz w:val="22"/>
          <w:szCs w:val="22"/>
        </w:rPr>
        <w:t>T</w:t>
      </w:r>
      <w:r w:rsidR="000A23AC" w:rsidRPr="00A6721C">
        <w:rPr>
          <w:b w:val="0"/>
          <w:bCs w:val="0"/>
          <w:sz w:val="22"/>
          <w:szCs w:val="22"/>
        </w:rPr>
        <w:t>vorba izometri</w:t>
      </w:r>
      <w:r w:rsidR="00001BD1" w:rsidRPr="00A6721C">
        <w:rPr>
          <w:b w:val="0"/>
          <w:bCs w:val="0"/>
          <w:sz w:val="22"/>
          <w:szCs w:val="22"/>
        </w:rPr>
        <w:t>ckých náčrtků</w:t>
      </w:r>
      <w:r w:rsidR="000A23AC" w:rsidRPr="00A6721C">
        <w:rPr>
          <w:b w:val="0"/>
          <w:bCs w:val="0"/>
          <w:sz w:val="22"/>
          <w:szCs w:val="22"/>
        </w:rPr>
        <w:t xml:space="preserve"> </w:t>
      </w:r>
      <w:r w:rsidRPr="00A6721C">
        <w:rPr>
          <w:b w:val="0"/>
          <w:bCs w:val="0"/>
          <w:sz w:val="22"/>
          <w:szCs w:val="22"/>
        </w:rPr>
        <w:t>pro potřeby korozních smyček</w:t>
      </w:r>
      <w:r w:rsidR="008C5A05" w:rsidRPr="00A6721C">
        <w:rPr>
          <w:b w:val="0"/>
          <w:bCs w:val="0"/>
          <w:sz w:val="22"/>
          <w:szCs w:val="22"/>
        </w:rPr>
        <w:t xml:space="preserve"> a potřeby NDT</w:t>
      </w:r>
    </w:p>
    <w:p w14:paraId="3D836AC5" w14:textId="77777777" w:rsidR="00E508BF" w:rsidRPr="0016280D" w:rsidRDefault="00E508BF" w:rsidP="00E508BF">
      <w:pPr>
        <w:rPr>
          <w:rFonts w:ascii="Calibri" w:eastAsia="Calibri" w:hAnsi="Calibri" w:cs="Calibri"/>
        </w:rPr>
      </w:pPr>
    </w:p>
    <w:p w14:paraId="46EBDC45" w14:textId="6AE68B72" w:rsidR="0016280D" w:rsidRPr="0016280D" w:rsidRDefault="0016280D" w:rsidP="0016280D">
      <w:pPr>
        <w:numPr>
          <w:ilvl w:val="0"/>
          <w:numId w:val="13"/>
        </w:numPr>
        <w:spacing w:after="0" w:line="240" w:lineRule="auto"/>
        <w:jc w:val="both"/>
        <w:rPr>
          <w:b/>
          <w:bCs/>
          <w:sz w:val="26"/>
          <w:szCs w:val="26"/>
        </w:rPr>
      </w:pPr>
      <w:r w:rsidRPr="0016280D">
        <w:rPr>
          <w:b/>
          <w:bCs/>
          <w:sz w:val="26"/>
          <w:szCs w:val="26"/>
        </w:rPr>
        <w:t xml:space="preserve"> Účel dokumentu</w:t>
      </w:r>
    </w:p>
    <w:p w14:paraId="5476ABBE" w14:textId="77777777" w:rsidR="0016280D" w:rsidRDefault="0016280D" w:rsidP="0016280D">
      <w:pPr>
        <w:spacing w:after="0" w:line="240" w:lineRule="auto"/>
        <w:ind w:left="360"/>
        <w:jc w:val="both"/>
      </w:pPr>
    </w:p>
    <w:p w14:paraId="616E3063" w14:textId="478DBB0C" w:rsidR="0016280D" w:rsidRPr="0016280D" w:rsidRDefault="0016280D" w:rsidP="0016280D">
      <w:pPr>
        <w:spacing w:after="0" w:line="240" w:lineRule="auto"/>
        <w:ind w:left="360"/>
        <w:jc w:val="both"/>
      </w:pPr>
      <w:r w:rsidRPr="0016280D">
        <w:t>Účelem tohoto dokumentu je stanovit požadavky na zhotovitele pro úpravu 53 ks stávajících výrobních izometrických výkresů</w:t>
      </w:r>
      <w:r w:rsidR="006D44A3">
        <w:t>, výrobny PE3 pro médium etylen</w:t>
      </w:r>
      <w:r w:rsidRPr="0016280D">
        <w:t>. Tyto výkresy budou přepracovány do vhodné a zjednodušené podoby pro potřeby NDT měření a tvorby korozních smyček (inspekční účely).</w:t>
      </w:r>
    </w:p>
    <w:p w14:paraId="5B432054" w14:textId="61706D5F" w:rsidR="0016280D" w:rsidRPr="0016280D" w:rsidRDefault="0016280D" w:rsidP="0016280D">
      <w:pPr>
        <w:spacing w:after="0" w:line="240" w:lineRule="auto"/>
        <w:ind w:left="360"/>
        <w:jc w:val="both"/>
      </w:pPr>
      <w:r w:rsidRPr="0016280D">
        <w:t xml:space="preserve">Ze stávajících vícestránkových výkresů musí být vytvořeny jednotné </w:t>
      </w:r>
      <w:r w:rsidR="001A6D0A">
        <w:t>náčrtky</w:t>
      </w:r>
      <w:r w:rsidRPr="0016280D">
        <w:t xml:space="preserve"> ve formátu A4, dle přiloženého vzoru.</w:t>
      </w:r>
      <w:r>
        <w:t xml:space="preserve"> Vždy jedna potrubní větev na jeden list. </w:t>
      </w:r>
      <w:r w:rsidRPr="0016280D">
        <w:t>Na základě nově vytvořených izometrických náčrtků bude následně prováděna kontrola skutečného stavu rozvodů</w:t>
      </w:r>
      <w:r w:rsidR="008677EB">
        <w:t xml:space="preserve"> pochůzkou v provozu</w:t>
      </w:r>
      <w:r w:rsidRPr="0016280D">
        <w:t>. Všechny</w:t>
      </w:r>
      <w:r>
        <w:t>, případně,</w:t>
      </w:r>
      <w:r w:rsidRPr="0016280D">
        <w:t xml:space="preserve"> zjištěné odchylky musí být zaznamenány a </w:t>
      </w:r>
      <w:r>
        <w:t xml:space="preserve">poté </w:t>
      </w:r>
      <w:r w:rsidRPr="0016280D">
        <w:t>promítnuty do finálních DWG a PDF výstupů.</w:t>
      </w:r>
      <w:r w:rsidR="006E5660">
        <w:t xml:space="preserve"> Součástí náčrtků musí být i veškeré dokumentovatelné svary, vyskytující se ne větvích.  Stačí je zobrazit pouze symbolicky.</w:t>
      </w:r>
    </w:p>
    <w:p w14:paraId="393C129A" w14:textId="743BD104" w:rsidR="0016280D" w:rsidRPr="0016280D" w:rsidRDefault="0016280D" w:rsidP="0016280D">
      <w:pPr>
        <w:spacing w:after="0" w:line="240" w:lineRule="auto"/>
        <w:ind w:left="360"/>
        <w:jc w:val="both"/>
      </w:pPr>
      <w:r w:rsidRPr="0016280D">
        <w:t xml:space="preserve">Součástí zakázky je také zpracování přehledových izometrií, které musí zahrnovat všechny jednotlivé potrubní větve (ET). Tyto větve musí být na přehledových izometriích jednoznačně označeny. </w:t>
      </w:r>
      <w:r w:rsidR="00A6721C">
        <w:t xml:space="preserve">Také větve, které jsou na okrajích, musí na svých „volných“ koncích mít popisku, kterou větví pokračují. </w:t>
      </w:r>
      <w:r w:rsidRPr="0016280D">
        <w:t>Přehledové izometrie musí rovněž obsahovat výrazné orientační body (např. reaktor, ulice, most</w:t>
      </w:r>
      <w:r w:rsidR="008677EB">
        <w:t xml:space="preserve">, </w:t>
      </w:r>
      <w:r w:rsidR="008677EB" w:rsidRPr="00EC3AA0">
        <w:t>………</w:t>
      </w:r>
      <w:r w:rsidRPr="00EC3AA0">
        <w:t>).</w:t>
      </w:r>
      <w:r w:rsidRPr="0016280D">
        <w:t xml:space="preserve"> Počet těchto přehledových izometrií bude odpovídat </w:t>
      </w:r>
      <w:r>
        <w:t xml:space="preserve">minimálně </w:t>
      </w:r>
      <w:r w:rsidRPr="0016280D">
        <w:t>počtu bloků výrobny PE3.</w:t>
      </w:r>
      <w:r>
        <w:t xml:space="preserve"> Pokud to bude vyžadovat přehlednost, může jich být více, ale opět s použitím orientačních </w:t>
      </w:r>
      <w:proofErr w:type="spellStart"/>
      <w:r>
        <w:t>markant</w:t>
      </w:r>
      <w:proofErr w:type="spellEnd"/>
      <w:r>
        <w:t>.</w:t>
      </w:r>
    </w:p>
    <w:p w14:paraId="50A280DA" w14:textId="77777777" w:rsidR="0016280D" w:rsidRDefault="0016280D" w:rsidP="0016280D">
      <w:pPr>
        <w:spacing w:after="0" w:line="240" w:lineRule="auto"/>
        <w:ind w:left="360"/>
        <w:jc w:val="both"/>
      </w:pPr>
      <w:r w:rsidRPr="0016280D">
        <w:t>Přestože bude zhotoviteli poskytnuta dostupná dokumentace, je nutné, aby každou potrubní větev fyzicky prošel a zaznamenal případné skutečné odchylky. Zhotovitel je dále povinen doplnit a zpracovat ve stanoveném formátu také ty nové potrubní větve, které byly ve výrobě doplněny a nejsou součástí původních podkladů.</w:t>
      </w:r>
    </w:p>
    <w:p w14:paraId="75C527E0" w14:textId="44F5C144" w:rsidR="008677EB" w:rsidRPr="0016280D" w:rsidRDefault="008677EB" w:rsidP="0016280D">
      <w:pPr>
        <w:spacing w:after="0" w:line="240" w:lineRule="auto"/>
        <w:ind w:left="360"/>
        <w:jc w:val="both"/>
      </w:pPr>
      <w:r>
        <w:t>Jestliže bude následně při kontrole výsledných náčrtků nalezen nesoulad oproti skutečnému stavu, bude zhotovitel penalizován podle podmínek</w:t>
      </w:r>
      <w:r w:rsidR="006D44A3">
        <w:t>, viz.</w:t>
      </w:r>
      <w:r>
        <w:t xml:space="preserve"> níže</w:t>
      </w:r>
    </w:p>
    <w:p w14:paraId="0535FC0C" w14:textId="77777777" w:rsidR="0016280D" w:rsidRPr="0016280D" w:rsidRDefault="0016280D" w:rsidP="0016280D">
      <w:pPr>
        <w:spacing w:after="0" w:line="240" w:lineRule="auto"/>
        <w:ind w:left="360"/>
        <w:jc w:val="both"/>
      </w:pPr>
      <w:r w:rsidRPr="0016280D">
        <w:t>Zhotoviteli budou v elektronické podobě předány tyto dokumenty:</w:t>
      </w:r>
    </w:p>
    <w:p w14:paraId="03130B77" w14:textId="77777777" w:rsidR="0016280D" w:rsidRPr="0016280D" w:rsidRDefault="0016280D" w:rsidP="0016280D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 w:rsidRPr="0016280D">
        <w:t>stávající výrobní izometrie,</w:t>
      </w:r>
    </w:p>
    <w:p w14:paraId="0CAB8310" w14:textId="77777777" w:rsidR="0016280D" w:rsidRPr="0016280D" w:rsidRDefault="0016280D" w:rsidP="0016280D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 w:rsidRPr="0016280D">
        <w:t>P&amp;ID schémata,</w:t>
      </w:r>
    </w:p>
    <w:p w14:paraId="2ACFC473" w14:textId="77777777" w:rsidR="0016280D" w:rsidRDefault="0016280D" w:rsidP="0016280D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 w:rsidRPr="0016280D">
        <w:t>line list výrobny.</w:t>
      </w:r>
    </w:p>
    <w:p w14:paraId="718A8FDF" w14:textId="7379D0B6" w:rsidR="006D44A3" w:rsidRPr="0016280D" w:rsidRDefault="006D44A3" w:rsidP="0016280D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>
        <w:t>Vzory hotových náčrtků</w:t>
      </w:r>
    </w:p>
    <w:p w14:paraId="7FB02CC2" w14:textId="77777777" w:rsidR="0016280D" w:rsidRPr="0016280D" w:rsidRDefault="0016280D" w:rsidP="0016280D">
      <w:pPr>
        <w:spacing w:after="0" w:line="240" w:lineRule="auto"/>
        <w:ind w:left="360"/>
        <w:jc w:val="both"/>
      </w:pPr>
      <w:r w:rsidRPr="0016280D">
        <w:t>Případnou další potřebnou dokumentaci si musí zhotovitel zajistit samostatně.</w:t>
      </w:r>
    </w:p>
    <w:p w14:paraId="24B1F9E3" w14:textId="77777777" w:rsidR="0016280D" w:rsidRDefault="0016280D" w:rsidP="0016280D">
      <w:pPr>
        <w:spacing w:after="0" w:line="240" w:lineRule="auto"/>
        <w:ind w:left="360"/>
        <w:jc w:val="both"/>
      </w:pPr>
      <w:r w:rsidRPr="0016280D">
        <w:t>Tento dokument slouží jako zadávací podklad pro vyhlášení výběrového řízení.</w:t>
      </w:r>
    </w:p>
    <w:p w14:paraId="07CA5A69" w14:textId="77777777" w:rsidR="0016280D" w:rsidRPr="0016280D" w:rsidRDefault="0016280D" w:rsidP="0016280D">
      <w:pPr>
        <w:spacing w:after="0" w:line="240" w:lineRule="auto"/>
        <w:ind w:left="360"/>
        <w:jc w:val="both"/>
      </w:pPr>
    </w:p>
    <w:p w14:paraId="61D48BA9" w14:textId="77777777" w:rsidR="00290FFA" w:rsidRPr="0016280D" w:rsidRDefault="00290FFA" w:rsidP="00290FFA">
      <w:pPr>
        <w:numPr>
          <w:ilvl w:val="0"/>
          <w:numId w:val="13"/>
        </w:numPr>
        <w:spacing w:after="0" w:line="240" w:lineRule="auto"/>
        <w:jc w:val="both"/>
        <w:rPr>
          <w:b/>
          <w:bCs/>
          <w:sz w:val="26"/>
          <w:szCs w:val="26"/>
        </w:rPr>
      </w:pPr>
      <w:r w:rsidRPr="0016280D">
        <w:rPr>
          <w:b/>
          <w:bCs/>
          <w:sz w:val="26"/>
          <w:szCs w:val="26"/>
        </w:rPr>
        <w:t>Názvosloví, definice, zkratky</w:t>
      </w:r>
    </w:p>
    <w:p w14:paraId="31FEC70F" w14:textId="77777777" w:rsidR="00196329" w:rsidRPr="006D44A3" w:rsidRDefault="00196329" w:rsidP="00196329">
      <w:pPr>
        <w:spacing w:after="0" w:line="240" w:lineRule="auto"/>
        <w:ind w:left="360"/>
        <w:jc w:val="both"/>
        <w:rPr>
          <w:b/>
          <w:color w:val="FF0000"/>
          <w:sz w:val="26"/>
          <w:szCs w:val="26"/>
        </w:rPr>
      </w:pPr>
    </w:p>
    <w:p w14:paraId="16275D2C" w14:textId="586827BB" w:rsidR="00290FFA" w:rsidRPr="006B6E48" w:rsidRDefault="00C91194" w:rsidP="008677EB">
      <w:pPr>
        <w:spacing w:line="240" w:lineRule="auto"/>
      </w:pPr>
      <w:r w:rsidRPr="00A6721C">
        <w:t>PE</w:t>
      </w:r>
      <w:r w:rsidR="008677EB" w:rsidRPr="00A6721C">
        <w:t xml:space="preserve">3             </w:t>
      </w:r>
      <w:r w:rsidR="00A6721C" w:rsidRPr="00A6721C">
        <w:t xml:space="preserve"> </w:t>
      </w:r>
      <w:r w:rsidR="008677EB" w:rsidRPr="00A6721C">
        <w:t xml:space="preserve">   </w:t>
      </w:r>
      <w:r w:rsidR="00F246A2" w:rsidRPr="00A6721C">
        <w:t xml:space="preserve">Výrobna </w:t>
      </w:r>
      <w:r w:rsidRPr="00A6721C">
        <w:t>Polyetylen</w:t>
      </w:r>
      <w:r w:rsidR="00F246A2" w:rsidRPr="00A6721C">
        <w:t>u třetí generace</w:t>
      </w:r>
      <w:r w:rsidR="0016280D" w:rsidRPr="00A6721C">
        <w:t xml:space="preserve"> </w:t>
      </w:r>
      <w:r w:rsidR="00A6721C" w:rsidRPr="00A6721C">
        <w:t xml:space="preserve">                                                                             </w:t>
      </w:r>
      <w:r w:rsidR="00F246A2" w:rsidRPr="00A6721C">
        <w:t xml:space="preserve">ET                </w:t>
      </w:r>
      <w:r w:rsidR="00A6721C" w:rsidRPr="00A6721C">
        <w:t xml:space="preserve"> </w:t>
      </w:r>
      <w:r w:rsidR="00F246A2" w:rsidRPr="00A6721C">
        <w:t xml:space="preserve">  Etylen</w:t>
      </w:r>
      <w:r w:rsidR="00A6721C" w:rsidRPr="00A6721C">
        <w:t xml:space="preserve">                                                                                                                     </w:t>
      </w:r>
      <w:r w:rsidR="00FA26DA" w:rsidRPr="00A6721C">
        <w:t xml:space="preserve">OOPP   </w:t>
      </w:r>
      <w:r w:rsidR="00290FFA" w:rsidRPr="00A6721C">
        <w:tab/>
      </w:r>
      <w:r w:rsidR="00B12977" w:rsidRPr="00A6721C">
        <w:t>O</w:t>
      </w:r>
      <w:r w:rsidR="00FA26DA" w:rsidRPr="00A6721C">
        <w:t xml:space="preserve">sobní ochranné pracovní </w:t>
      </w:r>
      <w:r w:rsidR="00FA26DA" w:rsidRPr="006B6E48">
        <w:t>prostředky</w:t>
      </w:r>
      <w:r w:rsidR="00290FFA" w:rsidRPr="006B6E48">
        <w:br/>
        <w:t>BOZP</w:t>
      </w:r>
      <w:r w:rsidR="00290FFA" w:rsidRPr="006B6E48">
        <w:tab/>
      </w:r>
      <w:r w:rsidR="00290FFA" w:rsidRPr="006B6E48">
        <w:tab/>
        <w:t>Bezpečnost a ochrana zdraví při p</w:t>
      </w:r>
      <w:r w:rsidR="00FA26DA" w:rsidRPr="006B6E48">
        <w:t>ráci</w:t>
      </w:r>
      <w:r w:rsidR="00290FFA" w:rsidRPr="006B6E48">
        <w:br/>
      </w:r>
      <w:proofErr w:type="spellStart"/>
      <w:r w:rsidR="00290FFA" w:rsidRPr="006B6E48">
        <w:t>PkP</w:t>
      </w:r>
      <w:proofErr w:type="spellEnd"/>
      <w:r w:rsidR="00290FFA" w:rsidRPr="006B6E48">
        <w:t xml:space="preserve"> </w:t>
      </w:r>
      <w:r w:rsidR="00290FFA" w:rsidRPr="006B6E48">
        <w:tab/>
      </w:r>
      <w:r w:rsidR="00290FFA" w:rsidRPr="006B6E48">
        <w:tab/>
        <w:t>Povolení k práci</w:t>
      </w:r>
    </w:p>
    <w:p w14:paraId="7F2E28D6" w14:textId="77777777" w:rsidR="00290FFA" w:rsidRDefault="00290FFA" w:rsidP="00290FFA">
      <w:pPr>
        <w:numPr>
          <w:ilvl w:val="0"/>
          <w:numId w:val="13"/>
        </w:numPr>
        <w:spacing w:after="0" w:line="240" w:lineRule="auto"/>
        <w:jc w:val="both"/>
        <w:rPr>
          <w:b/>
          <w:sz w:val="26"/>
          <w:szCs w:val="26"/>
        </w:rPr>
      </w:pPr>
      <w:r w:rsidRPr="00E2412B">
        <w:rPr>
          <w:b/>
          <w:sz w:val="26"/>
          <w:szCs w:val="26"/>
        </w:rPr>
        <w:lastRenderedPageBreak/>
        <w:t>Předepsané normy a předpisy</w:t>
      </w:r>
    </w:p>
    <w:p w14:paraId="28E1A15D" w14:textId="77777777" w:rsidR="00433FCB" w:rsidRPr="00E2412B" w:rsidRDefault="00433FCB" w:rsidP="00433FCB">
      <w:pPr>
        <w:spacing w:after="0" w:line="240" w:lineRule="auto"/>
        <w:ind w:left="360"/>
        <w:jc w:val="both"/>
        <w:rPr>
          <w:b/>
          <w:sz w:val="26"/>
          <w:szCs w:val="26"/>
        </w:rPr>
      </w:pPr>
    </w:p>
    <w:p w14:paraId="72F83DEE" w14:textId="77777777" w:rsidR="00290FFA" w:rsidRPr="00E2412B" w:rsidRDefault="00E2412B" w:rsidP="00290FFA">
      <w:pPr>
        <w:jc w:val="both"/>
      </w:pPr>
      <w:r w:rsidRPr="00E2412B">
        <w:t>Seznam</w:t>
      </w:r>
      <w:r w:rsidR="00290FFA" w:rsidRPr="00E2412B">
        <w:t xml:space="preserve"> obsahuje všechny související dokumenty a odkazy v návaznosti na tento dokument. Jedná se o interní předpisy společnosti UNIPETROL RPA, ČSN a EN vydané ÚNMZ a nařízení vlády a zákony v oblasti BOZP. Uvedené dokumenty je nutno ze strany dodavatele bezpodmínečně respektovat.</w:t>
      </w:r>
    </w:p>
    <w:p w14:paraId="386CC8CD" w14:textId="77777777" w:rsidR="00290FFA" w:rsidRPr="006B6E48" w:rsidRDefault="00BE428D" w:rsidP="00BE428D">
      <w:pPr>
        <w:spacing w:after="0"/>
        <w:jc w:val="both"/>
      </w:pPr>
      <w:r w:rsidRPr="006B6E48">
        <w:t xml:space="preserve">      3.1. </w:t>
      </w:r>
      <w:r w:rsidR="00290FFA" w:rsidRPr="006B6E48">
        <w:rPr>
          <w:u w:val="single"/>
        </w:rPr>
        <w:t>Interní předpisy společnosti</w:t>
      </w:r>
      <w:r w:rsidR="00E2412B">
        <w:rPr>
          <w:u w:val="single"/>
        </w:rPr>
        <w:t xml:space="preserve"> - seznam</w:t>
      </w:r>
    </w:p>
    <w:p w14:paraId="40602555" w14:textId="77777777" w:rsidR="00BE428D" w:rsidRPr="006B6E48" w:rsidRDefault="00BE428D" w:rsidP="00BE428D">
      <w:pPr>
        <w:spacing w:after="0"/>
        <w:jc w:val="both"/>
      </w:pPr>
      <w:r w:rsidRPr="006B6E48">
        <w:t xml:space="preserve">             S 401    Základní předpis v oblasti BOZP</w:t>
      </w:r>
    </w:p>
    <w:p w14:paraId="438504F2" w14:textId="77777777" w:rsidR="00BE428D" w:rsidRPr="006B6E48" w:rsidRDefault="00BE428D" w:rsidP="00BE428D">
      <w:pPr>
        <w:spacing w:after="0"/>
        <w:jc w:val="both"/>
      </w:pPr>
      <w:r w:rsidRPr="006B6E48">
        <w:t xml:space="preserve">             S 402    Bezpečnostní pravidla v </w:t>
      </w:r>
      <w:proofErr w:type="spellStart"/>
      <w:r w:rsidRPr="006B6E48">
        <w:t>Chemparku</w:t>
      </w:r>
      <w:proofErr w:type="spellEnd"/>
      <w:r w:rsidRPr="006B6E48">
        <w:t xml:space="preserve"> Záluží</w:t>
      </w:r>
    </w:p>
    <w:p w14:paraId="611B944D" w14:textId="77777777" w:rsidR="00AC3EDB" w:rsidRDefault="00BE428D" w:rsidP="00AC3EDB">
      <w:pPr>
        <w:spacing w:after="0"/>
        <w:jc w:val="both"/>
      </w:pPr>
      <w:r w:rsidRPr="006B6E48">
        <w:t xml:space="preserve">             S 465    Povolování prací na zařízeních </w:t>
      </w:r>
    </w:p>
    <w:p w14:paraId="7A152663" w14:textId="77777777" w:rsidR="00DA25C4" w:rsidRPr="007C13B7" w:rsidRDefault="00AC3EDB" w:rsidP="00AC3EDB">
      <w:pPr>
        <w:spacing w:after="0"/>
        <w:jc w:val="both"/>
      </w:pPr>
      <w:r>
        <w:t xml:space="preserve">             </w:t>
      </w:r>
      <w:r w:rsidR="00DA25C4" w:rsidRPr="007C13B7">
        <w:t xml:space="preserve">S 350    Technická dokumentace </w:t>
      </w:r>
    </w:p>
    <w:p w14:paraId="186E8AB2" w14:textId="77777777" w:rsidR="00AC3EDB" w:rsidRPr="007C13B7" w:rsidRDefault="00DA25C4" w:rsidP="00AC3EDB">
      <w:pPr>
        <w:spacing w:after="0"/>
        <w:jc w:val="both"/>
      </w:pPr>
      <w:r w:rsidRPr="007C13B7">
        <w:t xml:space="preserve">             </w:t>
      </w:r>
      <w:r w:rsidR="005B2771" w:rsidRPr="007C13B7">
        <w:t xml:space="preserve">S 350/1 </w:t>
      </w:r>
      <w:r w:rsidR="00AC3EDB" w:rsidRPr="007C13B7">
        <w:t>Výjimky pro rekonstrukci inspekčních izometrií pro stávající potrubí</w:t>
      </w:r>
    </w:p>
    <w:p w14:paraId="63CB8356" w14:textId="77777777" w:rsidR="00DA25C4" w:rsidRPr="00AC3EDB" w:rsidRDefault="00DA25C4" w:rsidP="00AC3EDB">
      <w:pPr>
        <w:spacing w:after="0"/>
        <w:jc w:val="both"/>
        <w:rPr>
          <w:color w:val="00B050"/>
        </w:rPr>
      </w:pPr>
      <w:r>
        <w:rPr>
          <w:color w:val="00B050"/>
        </w:rPr>
        <w:t xml:space="preserve">             </w:t>
      </w:r>
    </w:p>
    <w:p w14:paraId="117A6EAF" w14:textId="77777777" w:rsidR="00BE428D" w:rsidRPr="00807153" w:rsidRDefault="00BE428D" w:rsidP="00BE428D">
      <w:pPr>
        <w:spacing w:after="0"/>
        <w:jc w:val="both"/>
        <w:rPr>
          <w:color w:val="F79646" w:themeColor="accent6"/>
        </w:rPr>
      </w:pPr>
      <w:r>
        <w:rPr>
          <w:color w:val="F79646" w:themeColor="accent6"/>
        </w:rPr>
        <w:t xml:space="preserve">             </w:t>
      </w:r>
    </w:p>
    <w:p w14:paraId="20F4ED64" w14:textId="65A633EC" w:rsidR="00290FFA" w:rsidRDefault="00290FFA" w:rsidP="00290FFA">
      <w:pPr>
        <w:numPr>
          <w:ilvl w:val="0"/>
          <w:numId w:val="13"/>
        </w:numPr>
        <w:spacing w:after="0" w:line="240" w:lineRule="auto"/>
        <w:jc w:val="both"/>
        <w:rPr>
          <w:b/>
          <w:sz w:val="26"/>
          <w:szCs w:val="26"/>
        </w:rPr>
      </w:pPr>
      <w:r w:rsidRPr="00002840">
        <w:rPr>
          <w:b/>
          <w:sz w:val="26"/>
          <w:szCs w:val="26"/>
        </w:rPr>
        <w:t xml:space="preserve">Popis požadované činnosti </w:t>
      </w:r>
      <w:r w:rsidR="005551EB">
        <w:rPr>
          <w:b/>
          <w:sz w:val="26"/>
          <w:szCs w:val="26"/>
        </w:rPr>
        <w:t xml:space="preserve">pro zpracování </w:t>
      </w:r>
      <w:r w:rsidR="006D44A3">
        <w:rPr>
          <w:b/>
          <w:sz w:val="26"/>
          <w:szCs w:val="26"/>
        </w:rPr>
        <w:t xml:space="preserve">výrobních </w:t>
      </w:r>
      <w:r w:rsidR="005551EB">
        <w:rPr>
          <w:b/>
          <w:sz w:val="26"/>
          <w:szCs w:val="26"/>
        </w:rPr>
        <w:t>izometrických výkresů</w:t>
      </w:r>
      <w:r w:rsidR="008C5A05">
        <w:rPr>
          <w:b/>
          <w:sz w:val="26"/>
          <w:szCs w:val="26"/>
        </w:rPr>
        <w:t xml:space="preserve"> do jednodušší podoby náčrtku</w:t>
      </w:r>
    </w:p>
    <w:p w14:paraId="6F43E98C" w14:textId="77777777" w:rsidR="00433FCB" w:rsidRPr="00002840" w:rsidRDefault="00433FCB" w:rsidP="00433FCB">
      <w:pPr>
        <w:spacing w:after="0" w:line="240" w:lineRule="auto"/>
        <w:ind w:left="360"/>
        <w:jc w:val="both"/>
        <w:rPr>
          <w:b/>
          <w:sz w:val="26"/>
          <w:szCs w:val="26"/>
        </w:rPr>
      </w:pPr>
    </w:p>
    <w:p w14:paraId="1B637FFF" w14:textId="77777777" w:rsidR="00290FFA" w:rsidRDefault="00D45CFC" w:rsidP="00290FFA">
      <w:pPr>
        <w:numPr>
          <w:ilvl w:val="1"/>
          <w:numId w:val="13"/>
        </w:numPr>
        <w:spacing w:after="0" w:line="240" w:lineRule="auto"/>
        <w:jc w:val="both"/>
        <w:rPr>
          <w:u w:val="single"/>
        </w:rPr>
      </w:pPr>
      <w:r>
        <w:rPr>
          <w:u w:val="single"/>
        </w:rPr>
        <w:t>Tvorba izometrických náčrtků</w:t>
      </w:r>
    </w:p>
    <w:p w14:paraId="53320EE9" w14:textId="58D05007" w:rsidR="00195C19" w:rsidRDefault="00196329" w:rsidP="00196329">
      <w:pPr>
        <w:spacing w:after="0" w:line="240" w:lineRule="auto"/>
        <w:ind w:left="360"/>
        <w:jc w:val="both"/>
      </w:pPr>
      <w:r>
        <w:t xml:space="preserve">      </w:t>
      </w:r>
      <w:r w:rsidR="00715D74" w:rsidRPr="00195C19">
        <w:t>4.1.1</w:t>
      </w:r>
      <w:r w:rsidR="00195C19">
        <w:t>.</w:t>
      </w:r>
      <w:r w:rsidR="00195C19" w:rsidRPr="00195C19">
        <w:t xml:space="preserve">   Podkladová data v podobě aktuálně dostupných </w:t>
      </w:r>
      <w:r w:rsidR="00195C19">
        <w:t>schémat</w:t>
      </w:r>
      <w:r w:rsidR="006D44A3">
        <w:t>,</w:t>
      </w:r>
      <w:r w:rsidR="00195C19">
        <w:t xml:space="preserve"> popisných technických   </w:t>
      </w:r>
    </w:p>
    <w:p w14:paraId="4272E01A" w14:textId="5D2D1EB7" w:rsidR="00715D74" w:rsidRDefault="00195C19" w:rsidP="00715D74">
      <w:pPr>
        <w:spacing w:after="0" w:line="240" w:lineRule="auto"/>
        <w:ind w:left="792"/>
        <w:jc w:val="both"/>
      </w:pPr>
      <w:r>
        <w:t xml:space="preserve">        </w:t>
      </w:r>
      <w:r w:rsidR="006D44A3">
        <w:t>I</w:t>
      </w:r>
      <w:r>
        <w:t>nformací</w:t>
      </w:r>
      <w:r w:rsidR="006D44A3">
        <w:t xml:space="preserve"> a aktuálních izometrií</w:t>
      </w:r>
      <w:r>
        <w:t xml:space="preserve"> zajistí v r</w:t>
      </w:r>
      <w:r w:rsidR="00BF1A97">
        <w:t>ámci své součinnosti objednatel.</w:t>
      </w:r>
    </w:p>
    <w:p w14:paraId="4C0C2F05" w14:textId="77777777" w:rsidR="00195C19" w:rsidRDefault="00196329" w:rsidP="00196329">
      <w:pPr>
        <w:spacing w:after="0" w:line="240" w:lineRule="auto"/>
        <w:jc w:val="both"/>
      </w:pPr>
      <w:r>
        <w:t xml:space="preserve">            </w:t>
      </w:r>
      <w:r w:rsidR="00195C19">
        <w:t>4.1.2.</w:t>
      </w:r>
      <w:r w:rsidR="00201FE5">
        <w:t xml:space="preserve">   </w:t>
      </w:r>
      <w:r w:rsidR="00195C19">
        <w:t xml:space="preserve">Pokud data nebudou dostupná v potřebném rozsahu, či kvalitě, bude požadováno   </w:t>
      </w:r>
    </w:p>
    <w:p w14:paraId="0A74AA09" w14:textId="77777777" w:rsidR="00201FE5" w:rsidRDefault="00195C19" w:rsidP="00715D74">
      <w:pPr>
        <w:spacing w:after="0" w:line="240" w:lineRule="auto"/>
        <w:ind w:left="792"/>
        <w:jc w:val="both"/>
      </w:pPr>
      <w:r>
        <w:t xml:space="preserve">    </w:t>
      </w:r>
      <w:r w:rsidR="00201FE5">
        <w:t xml:space="preserve">    </w:t>
      </w:r>
      <w:r>
        <w:t xml:space="preserve">od dodavatele, aby si tato data zajistil. A to v součinnosti s pracovníky určenými </w:t>
      </w:r>
      <w:r w:rsidR="00201FE5">
        <w:t xml:space="preserve">  </w:t>
      </w:r>
    </w:p>
    <w:p w14:paraId="38ABDF3B" w14:textId="77777777" w:rsidR="00195C19" w:rsidRDefault="00201FE5" w:rsidP="00956231">
      <w:pPr>
        <w:spacing w:after="0" w:line="240" w:lineRule="auto"/>
        <w:ind w:left="792"/>
        <w:jc w:val="both"/>
      </w:pPr>
      <w:r>
        <w:t xml:space="preserve">        </w:t>
      </w:r>
      <w:r w:rsidR="00195C19">
        <w:t>objednatelem a nebo sběrem dat přímo v</w:t>
      </w:r>
      <w:r w:rsidR="00BF1A97">
        <w:t> </w:t>
      </w:r>
      <w:r w:rsidR="00195C19">
        <w:t>provozu</w:t>
      </w:r>
      <w:r w:rsidR="00BF1A97">
        <w:t>.</w:t>
      </w:r>
    </w:p>
    <w:p w14:paraId="349FAA9C" w14:textId="77777777" w:rsidR="00201FE5" w:rsidRDefault="009B429E" w:rsidP="009B429E">
      <w:pPr>
        <w:spacing w:after="0" w:line="240" w:lineRule="auto"/>
        <w:jc w:val="both"/>
      </w:pPr>
      <w:r>
        <w:t xml:space="preserve">            </w:t>
      </w:r>
      <w:r w:rsidR="00196329">
        <w:t xml:space="preserve">4.1.3.   </w:t>
      </w:r>
      <w:r w:rsidR="00201FE5">
        <w:t xml:space="preserve">Pro potřeby tvorby izometrií nebude stavěno </w:t>
      </w:r>
      <w:r w:rsidR="00BF1A97">
        <w:t>lešení ani odstrojována izolace.</w:t>
      </w:r>
    </w:p>
    <w:p w14:paraId="6C60E3C8" w14:textId="77777777" w:rsidR="009B429E" w:rsidRDefault="00196329" w:rsidP="009B429E">
      <w:pPr>
        <w:spacing w:after="0" w:line="240" w:lineRule="auto"/>
        <w:jc w:val="both"/>
      </w:pPr>
      <w:r>
        <w:t xml:space="preserve">            4.1.4.   </w:t>
      </w:r>
      <w:r w:rsidR="009B429E">
        <w:t xml:space="preserve">Izometricky budou zkresleny vždy jednotlivé potrubní větve a dále pak přehledové    </w:t>
      </w:r>
    </w:p>
    <w:p w14:paraId="5C0F69F0" w14:textId="58C2616C" w:rsidR="009B429E" w:rsidRPr="00A6721C" w:rsidRDefault="009B429E" w:rsidP="009B429E">
      <w:pPr>
        <w:spacing w:after="0" w:line="240" w:lineRule="auto"/>
        <w:jc w:val="both"/>
      </w:pPr>
      <w:r>
        <w:t xml:space="preserve">              </w:t>
      </w:r>
      <w:r w:rsidR="006E3840">
        <w:t xml:space="preserve">       </w:t>
      </w:r>
      <w:r w:rsidR="006E3840" w:rsidRPr="00A6721C">
        <w:t xml:space="preserve">izometrie </w:t>
      </w:r>
      <w:r w:rsidR="006D44A3" w:rsidRPr="00A6721C">
        <w:t>složené z jednotlivých větví</w:t>
      </w:r>
      <w:r w:rsidR="00BF1A97" w:rsidRPr="00A6721C">
        <w:t>.</w:t>
      </w:r>
    </w:p>
    <w:p w14:paraId="566006CF" w14:textId="77777777" w:rsidR="009076DF" w:rsidRPr="00A6721C" w:rsidRDefault="00196329" w:rsidP="009B429E">
      <w:pPr>
        <w:spacing w:after="0" w:line="240" w:lineRule="auto"/>
        <w:jc w:val="both"/>
      </w:pPr>
      <w:r w:rsidRPr="00A6721C">
        <w:t xml:space="preserve">            4.1.5.   </w:t>
      </w:r>
      <w:r w:rsidR="00DB13FC" w:rsidRPr="00A6721C">
        <w:t>Výkresy budou doplněny o popisná data zakreslených objektů</w:t>
      </w:r>
      <w:r w:rsidR="009076DF" w:rsidRPr="00A6721C">
        <w:t xml:space="preserve">. Jakými jsou : aparáty,     </w:t>
      </w:r>
    </w:p>
    <w:p w14:paraId="6F46022E" w14:textId="77777777" w:rsidR="006269A6" w:rsidRPr="00A6721C" w:rsidRDefault="009076DF" w:rsidP="009B429E">
      <w:pPr>
        <w:spacing w:after="0" w:line="240" w:lineRule="auto"/>
        <w:jc w:val="both"/>
      </w:pPr>
      <w:r w:rsidRPr="00A6721C">
        <w:t xml:space="preserve">                </w:t>
      </w:r>
      <w:r w:rsidR="003C243E" w:rsidRPr="00A6721C">
        <w:t xml:space="preserve"> </w:t>
      </w:r>
      <w:r w:rsidRPr="00A6721C">
        <w:t xml:space="preserve">    potrubní uložení, armatury, názvy připojených potrubních větví</w:t>
      </w:r>
      <w:r w:rsidR="007C13B7" w:rsidRPr="00A6721C">
        <w:t>,</w:t>
      </w:r>
      <w:r w:rsidR="006269A6" w:rsidRPr="00A6721C">
        <w:t xml:space="preserve"> měřících bodů pro NDT </w:t>
      </w:r>
    </w:p>
    <w:p w14:paraId="72F19C18" w14:textId="77777777" w:rsidR="006269A6" w:rsidRPr="00A6721C" w:rsidRDefault="006269A6" w:rsidP="009B429E">
      <w:pPr>
        <w:spacing w:after="0" w:line="240" w:lineRule="auto"/>
        <w:jc w:val="both"/>
      </w:pPr>
      <w:r w:rsidRPr="00A6721C">
        <w:t xml:space="preserve">                     kontrolu </w:t>
      </w:r>
      <w:r w:rsidR="007C13B7" w:rsidRPr="00A6721C">
        <w:t xml:space="preserve"> d</w:t>
      </w:r>
      <w:r w:rsidR="00BF1A97" w:rsidRPr="00A6721C">
        <w:t>ále pak elevace.</w:t>
      </w:r>
      <w:r w:rsidR="005C0C25" w:rsidRPr="00A6721C">
        <w:t xml:space="preserve"> </w:t>
      </w:r>
      <w:r w:rsidRPr="00A6721C">
        <w:t>viz p</w:t>
      </w:r>
      <w:r w:rsidR="005C0C25" w:rsidRPr="00A6721C">
        <w:t xml:space="preserve">řiložené příklady výkresu izometrie a sestavného </w:t>
      </w:r>
    </w:p>
    <w:p w14:paraId="2FA58AE1" w14:textId="235259CB" w:rsidR="00DB13FC" w:rsidRPr="00A6721C" w:rsidRDefault="006269A6" w:rsidP="009B429E">
      <w:pPr>
        <w:spacing w:after="0" w:line="240" w:lineRule="auto"/>
        <w:jc w:val="both"/>
      </w:pPr>
      <w:r w:rsidRPr="00A6721C">
        <w:t xml:space="preserve">                     </w:t>
      </w:r>
      <w:r w:rsidR="005C0C25" w:rsidRPr="00A6721C">
        <w:t>výkresu</w:t>
      </w:r>
      <w:r w:rsidR="007C13B7" w:rsidRPr="00A6721C">
        <w:t>.</w:t>
      </w:r>
    </w:p>
    <w:p w14:paraId="7CCDAF27" w14:textId="77777777" w:rsidR="00B060E1" w:rsidRPr="00A6721C" w:rsidRDefault="00B060E1" w:rsidP="00B060E1">
      <w:pPr>
        <w:numPr>
          <w:ilvl w:val="2"/>
          <w:numId w:val="17"/>
        </w:numPr>
        <w:spacing w:after="0" w:line="240" w:lineRule="auto"/>
        <w:jc w:val="both"/>
      </w:pPr>
      <w:r w:rsidRPr="00A6721C">
        <w:t>V rohovém razítku bude uveden kód technického místa dané potrubní větve</w:t>
      </w:r>
      <w:r w:rsidR="007C13B7" w:rsidRPr="00A6721C">
        <w:t>.</w:t>
      </w:r>
    </w:p>
    <w:p w14:paraId="79C56E11" w14:textId="77777777" w:rsidR="00B060E1" w:rsidRPr="00A6721C" w:rsidRDefault="00B060E1" w:rsidP="009B429E">
      <w:pPr>
        <w:spacing w:after="0" w:line="240" w:lineRule="auto"/>
        <w:jc w:val="both"/>
      </w:pPr>
    </w:p>
    <w:p w14:paraId="261C689B" w14:textId="77777777" w:rsidR="002369AF" w:rsidRPr="00195C19" w:rsidRDefault="002369AF" w:rsidP="009B429E">
      <w:pPr>
        <w:spacing w:after="0" w:line="240" w:lineRule="auto"/>
        <w:jc w:val="both"/>
      </w:pPr>
    </w:p>
    <w:p w14:paraId="2AE5C17A" w14:textId="5C012D7E" w:rsidR="00290FFA" w:rsidRDefault="00D45CFC" w:rsidP="00290FFA">
      <w:pPr>
        <w:numPr>
          <w:ilvl w:val="1"/>
          <w:numId w:val="13"/>
        </w:numPr>
        <w:spacing w:after="0" w:line="240" w:lineRule="auto"/>
        <w:jc w:val="both"/>
        <w:rPr>
          <w:u w:val="single"/>
        </w:rPr>
      </w:pPr>
      <w:r>
        <w:rPr>
          <w:u w:val="single"/>
        </w:rPr>
        <w:t xml:space="preserve">Zpracování </w:t>
      </w:r>
      <w:r w:rsidR="008C5A05">
        <w:rPr>
          <w:u w:val="single"/>
        </w:rPr>
        <w:t>výkresů</w:t>
      </w:r>
      <w:r>
        <w:rPr>
          <w:u w:val="single"/>
        </w:rPr>
        <w:t xml:space="preserve"> do elektronické podoby </w:t>
      </w:r>
      <w:r w:rsidR="008C5A05">
        <w:rPr>
          <w:u w:val="single"/>
        </w:rPr>
        <w:t>náčrtku</w:t>
      </w:r>
    </w:p>
    <w:p w14:paraId="4B3C1D84" w14:textId="77777777" w:rsidR="002369AF" w:rsidRDefault="009B429E" w:rsidP="009B429E">
      <w:pPr>
        <w:numPr>
          <w:ilvl w:val="2"/>
          <w:numId w:val="13"/>
        </w:numPr>
        <w:spacing w:after="0" w:line="240" w:lineRule="auto"/>
        <w:jc w:val="both"/>
      </w:pPr>
      <w:r>
        <w:t>Zpracování do elektronické podoby provádí</w:t>
      </w:r>
      <w:r w:rsidR="00BF1A97">
        <w:t xml:space="preserve"> zhotovitel ve svých prostorách.</w:t>
      </w:r>
    </w:p>
    <w:p w14:paraId="5C4533A2" w14:textId="2E8C7A22" w:rsidR="009B429E" w:rsidRDefault="008C5A05" w:rsidP="009B429E">
      <w:pPr>
        <w:numPr>
          <w:ilvl w:val="2"/>
          <w:numId w:val="13"/>
        </w:numPr>
        <w:spacing w:after="0" w:line="240" w:lineRule="auto"/>
        <w:jc w:val="both"/>
      </w:pPr>
      <w:r>
        <w:t>Náčrtky</w:t>
      </w:r>
      <w:r w:rsidR="009B429E" w:rsidRPr="004E7DC0">
        <w:t xml:space="preserve"> budou sloužit pro potřeby korozních smyček</w:t>
      </w:r>
      <w:r>
        <w:t xml:space="preserve"> a potřeby NDT</w:t>
      </w:r>
    </w:p>
    <w:p w14:paraId="65DAB028" w14:textId="77777777" w:rsidR="009B429E" w:rsidRDefault="002369AF" w:rsidP="009B429E">
      <w:pPr>
        <w:numPr>
          <w:ilvl w:val="2"/>
          <w:numId w:val="13"/>
        </w:numPr>
        <w:spacing w:after="0" w:line="240" w:lineRule="auto"/>
        <w:jc w:val="both"/>
      </w:pPr>
      <w:r>
        <w:t>Ve výkresech bude uvedeno</w:t>
      </w:r>
      <w:r w:rsidR="00BF1A97">
        <w:t>, že kóty jsou pouze orientační.</w:t>
      </w:r>
    </w:p>
    <w:p w14:paraId="11A4D45D" w14:textId="77777777" w:rsidR="00DA25C4" w:rsidRPr="007C13B7" w:rsidRDefault="00BF1A97" w:rsidP="009B429E">
      <w:pPr>
        <w:numPr>
          <w:ilvl w:val="2"/>
          <w:numId w:val="13"/>
        </w:numPr>
        <w:spacing w:after="0" w:line="240" w:lineRule="auto"/>
        <w:jc w:val="both"/>
      </w:pPr>
      <w:r w:rsidRPr="007C13B7">
        <w:t>Výkresy budou zpracovány dle standartu dokumentů S 350 a S 350/1</w:t>
      </w:r>
      <w:r w:rsidR="00A140E3" w:rsidRPr="007C13B7">
        <w:t>.</w:t>
      </w:r>
    </w:p>
    <w:p w14:paraId="7B73A17D" w14:textId="77777777" w:rsidR="00201FE5" w:rsidRDefault="00201FE5" w:rsidP="00201FE5">
      <w:pPr>
        <w:spacing w:after="0" w:line="240" w:lineRule="auto"/>
        <w:ind w:left="792"/>
        <w:jc w:val="both"/>
        <w:rPr>
          <w:u w:val="single"/>
        </w:rPr>
      </w:pPr>
    </w:p>
    <w:p w14:paraId="1E0730F9" w14:textId="77777777" w:rsidR="00290FFA" w:rsidRDefault="003922A9" w:rsidP="003922A9">
      <w:pPr>
        <w:numPr>
          <w:ilvl w:val="1"/>
          <w:numId w:val="13"/>
        </w:numPr>
        <w:spacing w:after="0" w:line="240" w:lineRule="auto"/>
        <w:jc w:val="both"/>
        <w:rPr>
          <w:u w:val="single"/>
        </w:rPr>
      </w:pPr>
      <w:r>
        <w:rPr>
          <w:u w:val="single"/>
        </w:rPr>
        <w:t>Předání dokumentace v elektronické podobě v požadovaných formátech</w:t>
      </w:r>
    </w:p>
    <w:p w14:paraId="14EE7DFA" w14:textId="23413578" w:rsidR="009B429E" w:rsidRDefault="009B429E" w:rsidP="002369AF">
      <w:pPr>
        <w:pStyle w:val="Odstavecseseznamem"/>
        <w:numPr>
          <w:ilvl w:val="2"/>
          <w:numId w:val="13"/>
        </w:numPr>
        <w:spacing w:after="0" w:line="240" w:lineRule="auto"/>
      </w:pPr>
      <w:r>
        <w:t xml:space="preserve">Zpracované izometrie budou zhotovitelem ukládány na úložiště </w:t>
      </w:r>
      <w:proofErr w:type="spellStart"/>
      <w:r>
        <w:t>Nextfile</w:t>
      </w:r>
      <w:proofErr w:type="spellEnd"/>
      <w:r>
        <w:t xml:space="preserve"> vždy ve formátech *.</w:t>
      </w:r>
      <w:proofErr w:type="spellStart"/>
      <w:r>
        <w:t>dwg</w:t>
      </w:r>
      <w:proofErr w:type="spellEnd"/>
      <w:r>
        <w:t>, v CAD softwaru, kvůli možnosti editovat a dále pak v *.</w:t>
      </w:r>
      <w:proofErr w:type="spellStart"/>
      <w:r>
        <w:t>pdf</w:t>
      </w:r>
      <w:proofErr w:type="spellEnd"/>
      <w:r>
        <w:t>. Současně bude na kontaktní e-mail objednatele zaslán předávací protokol se seznamem uložených i</w:t>
      </w:r>
      <w:r w:rsidR="00BF1A97">
        <w:t>zometrií – formou tabulky excel</w:t>
      </w:r>
      <w:r w:rsidR="00A140E3">
        <w:t>.</w:t>
      </w:r>
      <w:r w:rsidR="006D44A3">
        <w:t xml:space="preserve"> </w:t>
      </w:r>
      <w:r w:rsidR="00BE428D" w:rsidRPr="00786144">
        <w:rPr>
          <w:color w:val="FF0000"/>
        </w:rPr>
        <w:t xml:space="preserve">  </w:t>
      </w:r>
    </w:p>
    <w:p w14:paraId="1C63982B" w14:textId="77777777" w:rsidR="009B429E" w:rsidRPr="003922A9" w:rsidRDefault="009B429E" w:rsidP="00196329">
      <w:pPr>
        <w:spacing w:after="0" w:line="240" w:lineRule="auto"/>
        <w:ind w:left="792"/>
        <w:jc w:val="both"/>
        <w:rPr>
          <w:u w:val="single"/>
        </w:rPr>
      </w:pPr>
    </w:p>
    <w:p w14:paraId="33D173E0" w14:textId="77777777" w:rsidR="004E7DC0" w:rsidRPr="00384C32" w:rsidRDefault="00290FFA" w:rsidP="00384C32">
      <w:pPr>
        <w:numPr>
          <w:ilvl w:val="1"/>
          <w:numId w:val="13"/>
        </w:numPr>
        <w:spacing w:after="0" w:line="240" w:lineRule="auto"/>
        <w:jc w:val="both"/>
        <w:rPr>
          <w:u w:val="single"/>
        </w:rPr>
      </w:pPr>
      <w:r w:rsidRPr="002343A5">
        <w:rPr>
          <w:u w:val="single"/>
        </w:rPr>
        <w:t>Všeobecné požadavky :</w:t>
      </w:r>
    </w:p>
    <w:p w14:paraId="05573271" w14:textId="00E2882D" w:rsidR="00290FFA" w:rsidRDefault="00290FFA" w:rsidP="00290FFA">
      <w:pPr>
        <w:numPr>
          <w:ilvl w:val="2"/>
          <w:numId w:val="13"/>
        </w:numPr>
        <w:spacing w:after="0" w:line="240" w:lineRule="auto"/>
        <w:jc w:val="both"/>
      </w:pPr>
      <w:r w:rsidRPr="002343A5">
        <w:t xml:space="preserve">Místo plnění zakázky: Areál </w:t>
      </w:r>
      <w:proofErr w:type="spellStart"/>
      <w:r w:rsidR="0028373A">
        <w:t>Chempark</w:t>
      </w:r>
      <w:proofErr w:type="spellEnd"/>
      <w:r w:rsidR="0028373A">
        <w:t xml:space="preserve"> Záluží, výrobn</w:t>
      </w:r>
      <w:r w:rsidR="00923CBC">
        <w:t>a</w:t>
      </w:r>
      <w:r w:rsidR="0028373A">
        <w:t xml:space="preserve"> ORLEN Unipetrol</w:t>
      </w:r>
      <w:r w:rsidR="00BF1A97">
        <w:t xml:space="preserve"> s.r.o</w:t>
      </w:r>
      <w:r w:rsidR="00A140E3">
        <w:t>.</w:t>
      </w:r>
      <w:r w:rsidR="00923CBC">
        <w:t xml:space="preserve"> (PE3, pro médium etylen).</w:t>
      </w:r>
    </w:p>
    <w:p w14:paraId="7D36D943" w14:textId="77777777" w:rsidR="002369AF" w:rsidRDefault="00196329" w:rsidP="00290FFA">
      <w:pPr>
        <w:numPr>
          <w:ilvl w:val="2"/>
          <w:numId w:val="13"/>
        </w:numPr>
        <w:spacing w:after="0" w:line="240" w:lineRule="auto"/>
        <w:jc w:val="both"/>
      </w:pPr>
      <w:r>
        <w:t xml:space="preserve">Pracovníci zhotovitele </w:t>
      </w:r>
      <w:r w:rsidR="00956231">
        <w:t>j</w:t>
      </w:r>
      <w:r>
        <w:t>sou</w:t>
      </w:r>
      <w:r w:rsidR="00956231">
        <w:t xml:space="preserve"> povin</w:t>
      </w:r>
      <w:r>
        <w:t xml:space="preserve">ni se zúčastnit </w:t>
      </w:r>
      <w:r w:rsidR="009201F1">
        <w:t>vstupní</w:t>
      </w:r>
      <w:r>
        <w:t>ho</w:t>
      </w:r>
      <w:r w:rsidR="009201F1">
        <w:t xml:space="preserve"> školení (podmínka pro trvalý vstup), školení pro příjemce </w:t>
      </w:r>
      <w:proofErr w:type="spellStart"/>
      <w:r w:rsidR="009201F1">
        <w:t>PkP</w:t>
      </w:r>
      <w:proofErr w:type="spellEnd"/>
      <w:r w:rsidR="00956231">
        <w:t xml:space="preserve"> a také školení </w:t>
      </w:r>
      <w:r w:rsidR="009201F1">
        <w:t>z místních podmínek příslušné výrob</w:t>
      </w:r>
      <w:r>
        <w:t>n</w:t>
      </w:r>
      <w:r w:rsidR="009201F1">
        <w:t>y (provádí pově</w:t>
      </w:r>
      <w:r w:rsidR="00BF1A97">
        <w:t>řený zaměstnanec každé výrobny)</w:t>
      </w:r>
      <w:r w:rsidR="00A140E3">
        <w:t>.</w:t>
      </w:r>
    </w:p>
    <w:p w14:paraId="3C39D2BB" w14:textId="78F30C72" w:rsidR="00290FFA" w:rsidRDefault="00196329" w:rsidP="007B6527">
      <w:pPr>
        <w:numPr>
          <w:ilvl w:val="2"/>
          <w:numId w:val="13"/>
        </w:numPr>
        <w:spacing w:after="0" w:line="240" w:lineRule="auto"/>
      </w:pPr>
      <w:r>
        <w:lastRenderedPageBreak/>
        <w:t xml:space="preserve"> </w:t>
      </w:r>
      <w:r w:rsidR="00923CBC">
        <w:t xml:space="preserve">Náčrtky budou vznikat v první řadě překreslením do jednoho listu z výrobních izometrií jednotlivých větví. Následně proběhne kontrola všech náčrtků porovnáním s realitou (terénní pochůzka). Případně nalezené odchylku musí být zaznamenány a následně upraveny v elektronických formách náčrtků. </w:t>
      </w:r>
    </w:p>
    <w:p w14:paraId="11561F49" w14:textId="77777777" w:rsidR="00196329" w:rsidRDefault="00196329" w:rsidP="00196329">
      <w:pPr>
        <w:numPr>
          <w:ilvl w:val="2"/>
          <w:numId w:val="13"/>
        </w:numPr>
        <w:tabs>
          <w:tab w:val="num" w:pos="993"/>
        </w:tabs>
        <w:spacing w:after="0" w:line="240" w:lineRule="auto"/>
      </w:pPr>
      <w:r>
        <w:t xml:space="preserve"> </w:t>
      </w:r>
      <w:r w:rsidR="00921E71">
        <w:t xml:space="preserve">Zhotovitel je povinen se zejména řídit všemi pravidly pro pohyb v areálu </w:t>
      </w:r>
      <w:proofErr w:type="spellStart"/>
      <w:r w:rsidR="00921E71">
        <w:t>Chemparku</w:t>
      </w:r>
      <w:proofErr w:type="spellEnd"/>
      <w:r w:rsidR="00921E71">
        <w:t xml:space="preserve"> Záluží.</w:t>
      </w:r>
    </w:p>
    <w:p w14:paraId="2FFAF4B5" w14:textId="77777777" w:rsidR="00290FFA" w:rsidRDefault="009201F1" w:rsidP="00196329">
      <w:pPr>
        <w:pStyle w:val="Odstavecseseznamem"/>
        <w:numPr>
          <w:ilvl w:val="2"/>
          <w:numId w:val="13"/>
        </w:numPr>
        <w:tabs>
          <w:tab w:val="num" w:pos="1560"/>
        </w:tabs>
        <w:spacing w:after="0" w:line="240" w:lineRule="auto"/>
      </w:pPr>
      <w:r>
        <w:t>Pracovníci zhotovitele mu</w:t>
      </w:r>
      <w:r w:rsidR="007C39D3">
        <w:t>sí být vybaveni detektory plynu a dalšími nutnými OOPP</w:t>
      </w:r>
      <w:r>
        <w:t xml:space="preserve"> </w:t>
      </w:r>
      <w:r w:rsidR="007C39D3">
        <w:t>dle standardu ORLEN Unipetrol RPA</w:t>
      </w:r>
      <w:r w:rsidR="00BA372C">
        <w:t xml:space="preserve"> </w:t>
      </w:r>
      <w:r>
        <w:t xml:space="preserve">při pohybu ve výrobních </w:t>
      </w:r>
      <w:r w:rsidR="007C39D3">
        <w:t>částech areálu.</w:t>
      </w:r>
    </w:p>
    <w:p w14:paraId="498A9EA4" w14:textId="77777777" w:rsidR="00433FCB" w:rsidRPr="00917028" w:rsidRDefault="00433FCB" w:rsidP="00433FCB">
      <w:pPr>
        <w:pStyle w:val="Odstavecseseznamem"/>
        <w:tabs>
          <w:tab w:val="num" w:pos="1560"/>
        </w:tabs>
        <w:spacing w:after="0" w:line="240" w:lineRule="auto"/>
        <w:ind w:left="1224"/>
      </w:pPr>
    </w:p>
    <w:p w14:paraId="65F4E014" w14:textId="77777777" w:rsidR="00196329" w:rsidRPr="00196329" w:rsidRDefault="00196329" w:rsidP="00196329">
      <w:pPr>
        <w:numPr>
          <w:ilvl w:val="1"/>
          <w:numId w:val="13"/>
        </w:numPr>
        <w:spacing w:after="0" w:line="240" w:lineRule="auto"/>
      </w:pPr>
      <w:r>
        <w:rPr>
          <w:u w:val="single"/>
        </w:rPr>
        <w:t xml:space="preserve"> Organizace pracovní doby</w:t>
      </w:r>
    </w:p>
    <w:p w14:paraId="7E454BAF" w14:textId="77777777" w:rsidR="00196329" w:rsidRDefault="00196329" w:rsidP="00196329">
      <w:pPr>
        <w:spacing w:after="0" w:line="240" w:lineRule="auto"/>
        <w:ind w:left="360"/>
      </w:pPr>
      <w:r w:rsidRPr="00196329">
        <w:t xml:space="preserve">      </w:t>
      </w:r>
      <w:r>
        <w:t xml:space="preserve">4.6.1.    Činnosti spojené se sběrem dat ve výrobě by měly probíhat v době od 6:00-      </w:t>
      </w:r>
    </w:p>
    <w:p w14:paraId="43757268" w14:textId="77777777" w:rsidR="00196329" w:rsidRDefault="00507318" w:rsidP="00196329">
      <w:pPr>
        <w:spacing w:after="0" w:line="240" w:lineRule="auto"/>
        <w:ind w:left="792"/>
      </w:pPr>
      <w:r>
        <w:t xml:space="preserve">        18</w:t>
      </w:r>
      <w:r w:rsidR="00196329">
        <w:t>:00.</w:t>
      </w:r>
      <w:r w:rsidR="00AD5BBB" w:rsidRPr="00AD5BBB">
        <w:t xml:space="preserve"> </w:t>
      </w:r>
    </w:p>
    <w:p w14:paraId="0BB2E71C" w14:textId="77777777" w:rsidR="00290FFA" w:rsidRPr="00234880" w:rsidRDefault="00290FFA" w:rsidP="00BD0A05">
      <w:pPr>
        <w:spacing w:after="0" w:line="240" w:lineRule="auto"/>
      </w:pPr>
    </w:p>
    <w:p w14:paraId="6958E327" w14:textId="77777777" w:rsidR="00F70D15" w:rsidRDefault="00F70D15" w:rsidP="00F70D15">
      <w:pPr>
        <w:numPr>
          <w:ilvl w:val="0"/>
          <w:numId w:val="13"/>
        </w:num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P</w:t>
      </w:r>
      <w:r w:rsidR="00196329">
        <w:rPr>
          <w:b/>
          <w:sz w:val="26"/>
          <w:szCs w:val="26"/>
        </w:rPr>
        <w:t>ředpokládaný</w:t>
      </w:r>
      <w:r>
        <w:rPr>
          <w:b/>
          <w:sz w:val="26"/>
          <w:szCs w:val="26"/>
        </w:rPr>
        <w:t xml:space="preserve"> </w:t>
      </w:r>
      <w:r w:rsidR="00196329">
        <w:rPr>
          <w:b/>
          <w:sz w:val="26"/>
          <w:szCs w:val="26"/>
        </w:rPr>
        <w:t>termín</w:t>
      </w:r>
      <w:r>
        <w:rPr>
          <w:b/>
          <w:sz w:val="26"/>
          <w:szCs w:val="26"/>
        </w:rPr>
        <w:t xml:space="preserve"> </w:t>
      </w:r>
      <w:r w:rsidR="00196329">
        <w:rPr>
          <w:b/>
          <w:sz w:val="26"/>
          <w:szCs w:val="26"/>
        </w:rPr>
        <w:t>činnosti</w:t>
      </w:r>
      <w:r w:rsidR="00E5459A">
        <w:rPr>
          <w:b/>
          <w:sz w:val="26"/>
          <w:szCs w:val="26"/>
        </w:rPr>
        <w:t xml:space="preserve"> </w:t>
      </w:r>
    </w:p>
    <w:p w14:paraId="120F4209" w14:textId="77777777" w:rsidR="00433FCB" w:rsidRDefault="00433FCB" w:rsidP="00433FCB">
      <w:pPr>
        <w:spacing w:after="0" w:line="240" w:lineRule="auto"/>
        <w:ind w:left="360"/>
        <w:rPr>
          <w:b/>
          <w:sz w:val="26"/>
          <w:szCs w:val="26"/>
        </w:rPr>
      </w:pPr>
    </w:p>
    <w:p w14:paraId="6E651833" w14:textId="05647C9C" w:rsidR="00196329" w:rsidRPr="00245CA9" w:rsidRDefault="00196329" w:rsidP="00F70D15">
      <w:pPr>
        <w:numPr>
          <w:ilvl w:val="1"/>
          <w:numId w:val="13"/>
        </w:numPr>
        <w:spacing w:after="0" w:line="240" w:lineRule="auto"/>
      </w:pPr>
      <w:r>
        <w:rPr>
          <w:u w:val="single"/>
        </w:rPr>
        <w:t xml:space="preserve"> </w:t>
      </w:r>
      <w:r w:rsidRPr="00245CA9">
        <w:rPr>
          <w:u w:val="single"/>
        </w:rPr>
        <w:t>Kreslení inspekčních izometr</w:t>
      </w:r>
      <w:r w:rsidR="00F62393" w:rsidRPr="00245CA9">
        <w:rPr>
          <w:u w:val="single"/>
        </w:rPr>
        <w:t>ických náčrtků</w:t>
      </w:r>
      <w:r w:rsidRPr="00245CA9">
        <w:rPr>
          <w:u w:val="single"/>
        </w:rPr>
        <w:t>, včetně předání hotových výkresů</w:t>
      </w:r>
    </w:p>
    <w:p w14:paraId="375E60ED" w14:textId="008B3A7C" w:rsidR="00E5459A" w:rsidRPr="00245CA9" w:rsidRDefault="00196329" w:rsidP="00196329">
      <w:pPr>
        <w:spacing w:after="0" w:line="240" w:lineRule="auto"/>
        <w:ind w:left="360"/>
      </w:pPr>
      <w:r w:rsidRPr="00245CA9">
        <w:t xml:space="preserve">      5.1.1.</w:t>
      </w:r>
      <w:r w:rsidR="00E52C67" w:rsidRPr="00245CA9">
        <w:t xml:space="preserve"> </w:t>
      </w:r>
      <w:r w:rsidRPr="00245CA9">
        <w:t xml:space="preserve"> Zhotovitel tuto činnost provede v období od 1.</w:t>
      </w:r>
      <w:r w:rsidR="00715640">
        <w:t xml:space="preserve"> 8</w:t>
      </w:r>
      <w:r w:rsidRPr="00245CA9">
        <w:t>.</w:t>
      </w:r>
      <w:r w:rsidR="00715640">
        <w:t xml:space="preserve"> </w:t>
      </w:r>
      <w:r w:rsidRPr="00245CA9">
        <w:t>202</w:t>
      </w:r>
      <w:r w:rsidR="008C5A05" w:rsidRPr="00245CA9">
        <w:t>6</w:t>
      </w:r>
      <w:r w:rsidRPr="00245CA9">
        <w:t xml:space="preserve"> do 3</w:t>
      </w:r>
      <w:r w:rsidR="00715640">
        <w:t>0. 9</w:t>
      </w:r>
      <w:r w:rsidRPr="00245CA9">
        <w:t>.</w:t>
      </w:r>
      <w:r w:rsidR="00715640">
        <w:t xml:space="preserve"> </w:t>
      </w:r>
      <w:r w:rsidRPr="00245CA9">
        <w:t>202</w:t>
      </w:r>
      <w:r w:rsidR="008C5A05" w:rsidRPr="00245CA9">
        <w:t>6</w:t>
      </w:r>
      <w:r w:rsidR="00715640">
        <w:t xml:space="preserve"> nebo dle domluvy na základě dokončení VŘ </w:t>
      </w:r>
      <w:r w:rsidR="00A140E3" w:rsidRPr="00245CA9">
        <w:t>.</w:t>
      </w:r>
      <w:r w:rsidR="00E52C67" w:rsidRPr="00245CA9">
        <w:rPr>
          <w:u w:val="single"/>
        </w:rPr>
        <w:br/>
      </w:r>
    </w:p>
    <w:p w14:paraId="3AB93C70" w14:textId="77777777" w:rsidR="00290FFA" w:rsidRPr="00245CA9" w:rsidRDefault="00290FFA" w:rsidP="00290FFA">
      <w:pPr>
        <w:numPr>
          <w:ilvl w:val="0"/>
          <w:numId w:val="13"/>
        </w:numPr>
        <w:spacing w:after="0" w:line="240" w:lineRule="auto"/>
      </w:pPr>
      <w:r w:rsidRPr="00245CA9">
        <w:rPr>
          <w:b/>
          <w:sz w:val="26"/>
          <w:szCs w:val="26"/>
        </w:rPr>
        <w:t>Protiplnění objednatele</w:t>
      </w:r>
    </w:p>
    <w:p w14:paraId="6F507471" w14:textId="77777777" w:rsidR="00433FCB" w:rsidRPr="00245CA9" w:rsidRDefault="00433FCB" w:rsidP="00433FCB">
      <w:pPr>
        <w:spacing w:after="0" w:line="240" w:lineRule="auto"/>
        <w:ind w:left="360"/>
      </w:pPr>
    </w:p>
    <w:p w14:paraId="7C90187F" w14:textId="77777777" w:rsidR="00196329" w:rsidRPr="00245CA9" w:rsidRDefault="00196329" w:rsidP="00196329">
      <w:pPr>
        <w:pStyle w:val="Odstavecseseznamem"/>
        <w:numPr>
          <w:ilvl w:val="1"/>
          <w:numId w:val="13"/>
        </w:numPr>
        <w:spacing w:after="0" w:line="240" w:lineRule="auto"/>
        <w:rPr>
          <w:u w:val="single"/>
        </w:rPr>
      </w:pPr>
      <w:r w:rsidRPr="00245CA9">
        <w:t xml:space="preserve"> </w:t>
      </w:r>
      <w:r w:rsidRPr="00245CA9">
        <w:rPr>
          <w:u w:val="single"/>
        </w:rPr>
        <w:t>Objednatel poskytne následující :</w:t>
      </w:r>
    </w:p>
    <w:p w14:paraId="3F08AD4F" w14:textId="77777777" w:rsidR="00290FFA" w:rsidRPr="00245CA9" w:rsidRDefault="00290FFA" w:rsidP="00196329">
      <w:pPr>
        <w:pStyle w:val="Odstavecseseznamem"/>
        <w:numPr>
          <w:ilvl w:val="2"/>
          <w:numId w:val="13"/>
        </w:numPr>
        <w:spacing w:after="0" w:line="240" w:lineRule="auto"/>
        <w:jc w:val="both"/>
      </w:pPr>
      <w:r w:rsidRPr="00245CA9">
        <w:t>Objednatel umožní bezplatný vstup a vjezd pro nutný počet pracovníků a dopravních prostředků zhotovitele</w:t>
      </w:r>
      <w:r w:rsidR="00A140E3" w:rsidRPr="00245CA9">
        <w:t>.</w:t>
      </w:r>
    </w:p>
    <w:p w14:paraId="4AED7C33" w14:textId="77777777" w:rsidR="00196329" w:rsidRPr="00245CA9" w:rsidRDefault="00196329" w:rsidP="00196329">
      <w:pPr>
        <w:pStyle w:val="Odstavecseseznamem"/>
        <w:numPr>
          <w:ilvl w:val="2"/>
          <w:numId w:val="13"/>
        </w:numPr>
        <w:spacing w:after="0" w:line="240" w:lineRule="auto"/>
        <w:jc w:val="both"/>
      </w:pPr>
      <w:r w:rsidRPr="00245CA9">
        <w:t xml:space="preserve">Objednatel zajistí školitele pro vstupní školení, školení příjemce </w:t>
      </w:r>
      <w:proofErr w:type="spellStart"/>
      <w:r w:rsidRPr="00245CA9">
        <w:t>PkP</w:t>
      </w:r>
      <w:proofErr w:type="spellEnd"/>
      <w:r w:rsidRPr="00245CA9">
        <w:t xml:space="preserve"> a školení z místních podmínek na výrobnách</w:t>
      </w:r>
      <w:r w:rsidR="00A140E3" w:rsidRPr="00245CA9">
        <w:t>.</w:t>
      </w:r>
    </w:p>
    <w:p w14:paraId="13C29BD4" w14:textId="77777777" w:rsidR="00196329" w:rsidRPr="00245CA9" w:rsidRDefault="00196329" w:rsidP="00196329">
      <w:pPr>
        <w:pStyle w:val="Odstavecseseznamem"/>
        <w:spacing w:after="0" w:line="240" w:lineRule="auto"/>
        <w:ind w:left="1224"/>
        <w:jc w:val="both"/>
      </w:pPr>
    </w:p>
    <w:p w14:paraId="2BE0CBB0" w14:textId="77777777" w:rsidR="00433FCB" w:rsidRPr="00245CA9" w:rsidRDefault="00196329" w:rsidP="00196329">
      <w:pPr>
        <w:numPr>
          <w:ilvl w:val="0"/>
          <w:numId w:val="13"/>
        </w:numPr>
        <w:spacing w:after="0" w:line="240" w:lineRule="auto"/>
        <w:rPr>
          <w:szCs w:val="26"/>
        </w:rPr>
      </w:pPr>
      <w:r w:rsidRPr="00245CA9">
        <w:rPr>
          <w:b/>
          <w:sz w:val="26"/>
          <w:szCs w:val="26"/>
        </w:rPr>
        <w:t>Požadavky na cenovou nabídku</w:t>
      </w:r>
    </w:p>
    <w:p w14:paraId="69F2F733" w14:textId="77777777" w:rsidR="00893ACA" w:rsidRPr="00245CA9" w:rsidRDefault="00893ACA" w:rsidP="00433FCB">
      <w:pPr>
        <w:spacing w:after="0" w:line="240" w:lineRule="auto"/>
        <w:ind w:left="360"/>
        <w:rPr>
          <w:szCs w:val="26"/>
        </w:rPr>
      </w:pPr>
      <w:r w:rsidRPr="00245CA9">
        <w:rPr>
          <w:b/>
          <w:sz w:val="26"/>
          <w:szCs w:val="26"/>
        </w:rPr>
        <w:br/>
      </w:r>
      <w:r w:rsidR="00196329" w:rsidRPr="00245CA9">
        <w:rPr>
          <w:szCs w:val="26"/>
        </w:rPr>
        <w:t xml:space="preserve">7.1.   </w:t>
      </w:r>
      <w:r w:rsidRPr="00245CA9">
        <w:rPr>
          <w:szCs w:val="26"/>
          <w:u w:val="single"/>
        </w:rPr>
        <w:t>Ceník bude obsahovat :</w:t>
      </w:r>
    </w:p>
    <w:p w14:paraId="29025EAF" w14:textId="5EE92723" w:rsidR="00196329" w:rsidRPr="00245CA9" w:rsidRDefault="00196329" w:rsidP="00196329">
      <w:pPr>
        <w:pStyle w:val="Odstavecseseznamem"/>
        <w:numPr>
          <w:ilvl w:val="2"/>
          <w:numId w:val="13"/>
        </w:numPr>
        <w:spacing w:after="0" w:line="240" w:lineRule="auto"/>
      </w:pPr>
      <w:r w:rsidRPr="00245CA9">
        <w:t xml:space="preserve"> S</w:t>
      </w:r>
      <w:r w:rsidR="007C13B7" w:rsidRPr="00245CA9">
        <w:t xml:space="preserve">azba za </w:t>
      </w:r>
      <w:r w:rsidR="001A6D0A" w:rsidRPr="00245CA9">
        <w:t>úpravu jedné větve do podoby náčrtku (*.</w:t>
      </w:r>
      <w:proofErr w:type="spellStart"/>
      <w:r w:rsidR="001A6D0A" w:rsidRPr="00245CA9">
        <w:t>pdf</w:t>
      </w:r>
      <w:proofErr w:type="spellEnd"/>
      <w:r w:rsidR="001A6D0A" w:rsidRPr="00245CA9">
        <w:t>. + *.</w:t>
      </w:r>
      <w:proofErr w:type="spellStart"/>
      <w:r w:rsidR="001A6D0A" w:rsidRPr="00245CA9">
        <w:t>dwg</w:t>
      </w:r>
      <w:proofErr w:type="spellEnd"/>
      <w:r w:rsidR="001A6D0A" w:rsidRPr="00245CA9">
        <w:t xml:space="preserve">). </w:t>
      </w:r>
      <w:r w:rsidR="007C13B7" w:rsidRPr="00245CA9">
        <w:t>CZK/</w:t>
      </w:r>
      <w:r w:rsidR="001A6D0A" w:rsidRPr="00245CA9">
        <w:t>náčrtek</w:t>
      </w:r>
      <w:r w:rsidR="007C13B7" w:rsidRPr="00245CA9">
        <w:t>.</w:t>
      </w:r>
    </w:p>
    <w:p w14:paraId="5AF71C6A" w14:textId="4592D01F" w:rsidR="007C13B7" w:rsidRPr="00245CA9" w:rsidRDefault="00196329" w:rsidP="00196329">
      <w:pPr>
        <w:pStyle w:val="Odstavecseseznamem"/>
        <w:numPr>
          <w:ilvl w:val="2"/>
          <w:numId w:val="13"/>
        </w:numPr>
        <w:spacing w:after="0" w:line="240" w:lineRule="auto"/>
      </w:pPr>
      <w:r w:rsidRPr="00245CA9">
        <w:t xml:space="preserve"> Sazba za </w:t>
      </w:r>
      <w:r w:rsidR="001A6D0A" w:rsidRPr="00245CA9">
        <w:t>terénní prověření náčrtku, včetně úprav.</w:t>
      </w:r>
      <w:r w:rsidR="007C13B7" w:rsidRPr="00245CA9">
        <w:t> </w:t>
      </w:r>
      <w:r w:rsidR="00B060E1" w:rsidRPr="00245CA9">
        <w:t>CZK</w:t>
      </w:r>
      <w:r w:rsidR="001A6D0A" w:rsidRPr="00245CA9">
        <w:t>/náčrtek.</w:t>
      </w:r>
      <w:r w:rsidR="007C13B7" w:rsidRPr="00245CA9">
        <w:t xml:space="preserve"> </w:t>
      </w:r>
    </w:p>
    <w:p w14:paraId="5509FB3A" w14:textId="4D3B0444" w:rsidR="00196329" w:rsidRPr="00245CA9" w:rsidRDefault="008C5A05" w:rsidP="008C5A05">
      <w:pPr>
        <w:spacing w:after="0" w:line="240" w:lineRule="auto"/>
      </w:pPr>
      <w:r w:rsidRPr="00245CA9">
        <w:t xml:space="preserve">            7.1.3.</w:t>
      </w:r>
      <w:r w:rsidR="001A6D0A" w:rsidRPr="00245CA9">
        <w:t xml:space="preserve">   Sazba za s</w:t>
      </w:r>
      <w:r w:rsidR="005C0C25" w:rsidRPr="00245CA9">
        <w:t>estavný výkres</w:t>
      </w:r>
      <w:r w:rsidR="00B060E1" w:rsidRPr="00245CA9">
        <w:t xml:space="preserve"> </w:t>
      </w:r>
      <w:r w:rsidR="00507318" w:rsidRPr="00245CA9">
        <w:t>(</w:t>
      </w:r>
      <w:r w:rsidR="00012EC0" w:rsidRPr="00245CA9">
        <w:t>*.</w:t>
      </w:r>
      <w:proofErr w:type="spellStart"/>
      <w:r w:rsidR="00012EC0" w:rsidRPr="00245CA9">
        <w:t>pdf</w:t>
      </w:r>
      <w:proofErr w:type="spellEnd"/>
      <w:r w:rsidR="00012EC0" w:rsidRPr="00245CA9">
        <w:t>. + *.</w:t>
      </w:r>
      <w:proofErr w:type="spellStart"/>
      <w:r w:rsidR="00012EC0" w:rsidRPr="00245CA9">
        <w:t>dwg</w:t>
      </w:r>
      <w:proofErr w:type="spellEnd"/>
      <w:r w:rsidR="00507318" w:rsidRPr="00245CA9">
        <w:t>)</w:t>
      </w:r>
      <w:r w:rsidR="00A140E3" w:rsidRPr="00245CA9">
        <w:t>.</w:t>
      </w:r>
      <w:r w:rsidR="005C0C25" w:rsidRPr="00245CA9">
        <w:t xml:space="preserve"> </w:t>
      </w:r>
      <w:r w:rsidR="001A6D0A" w:rsidRPr="00245CA9">
        <w:t>CZK/výkres</w:t>
      </w:r>
    </w:p>
    <w:p w14:paraId="3135308B" w14:textId="430140DC" w:rsidR="008C5A05" w:rsidRPr="00245CA9" w:rsidRDefault="008C5A05" w:rsidP="008C5A05">
      <w:pPr>
        <w:spacing w:after="0" w:line="240" w:lineRule="auto"/>
        <w:ind w:left="720"/>
      </w:pPr>
      <w:r w:rsidRPr="00245CA9">
        <w:t>7.1.4.</w:t>
      </w:r>
      <w:r w:rsidR="00196329" w:rsidRPr="00245CA9">
        <w:t xml:space="preserve"> </w:t>
      </w:r>
      <w:r w:rsidRPr="00245CA9">
        <w:t xml:space="preserve">  </w:t>
      </w:r>
      <w:r w:rsidR="00196329" w:rsidRPr="00245CA9">
        <w:t xml:space="preserve">Sazba za </w:t>
      </w:r>
      <w:r w:rsidR="00012EC0" w:rsidRPr="00245CA9">
        <w:t>přidání NDT bodů do existujících výkresů na požadavek objednatele</w:t>
      </w:r>
      <w:r w:rsidR="007C13B7" w:rsidRPr="00245CA9">
        <w:t xml:space="preserve"> </w:t>
      </w:r>
      <w:r w:rsidRPr="00245CA9">
        <w:t xml:space="preserve">  </w:t>
      </w:r>
    </w:p>
    <w:p w14:paraId="7AF7CF69" w14:textId="18328354" w:rsidR="00196329" w:rsidRPr="00245CA9" w:rsidRDefault="008C5A05" w:rsidP="008C5A05">
      <w:pPr>
        <w:spacing w:after="0" w:line="240" w:lineRule="auto"/>
        <w:ind w:left="720"/>
      </w:pPr>
      <w:r w:rsidRPr="00245CA9">
        <w:t xml:space="preserve">       </w:t>
      </w:r>
      <w:r w:rsidR="00EC3AA0">
        <w:t xml:space="preserve">     </w:t>
      </w:r>
      <w:r w:rsidRPr="00245CA9">
        <w:t xml:space="preserve"> </w:t>
      </w:r>
      <w:r w:rsidR="007C13B7" w:rsidRPr="00245CA9">
        <w:t>v </w:t>
      </w:r>
      <w:r w:rsidR="00B060E1" w:rsidRPr="00245CA9">
        <w:t>CZK</w:t>
      </w:r>
      <w:r w:rsidR="007C13B7" w:rsidRPr="00245CA9">
        <w:t>/</w:t>
      </w:r>
      <w:r w:rsidR="00B060E1" w:rsidRPr="00245CA9">
        <w:t>měřící bod</w:t>
      </w:r>
      <w:r w:rsidR="007C13B7" w:rsidRPr="00245CA9">
        <w:t>.</w:t>
      </w:r>
    </w:p>
    <w:p w14:paraId="0FDCEC34" w14:textId="47F32E07" w:rsidR="00012EC0" w:rsidRPr="00245CA9" w:rsidRDefault="007C13B7" w:rsidP="008C5A05">
      <w:pPr>
        <w:pStyle w:val="Odstavecseseznamem"/>
        <w:numPr>
          <w:ilvl w:val="2"/>
          <w:numId w:val="20"/>
        </w:numPr>
        <w:spacing w:after="0" w:line="240" w:lineRule="auto"/>
      </w:pPr>
      <w:r w:rsidRPr="00245CA9">
        <w:t xml:space="preserve"> Sazba za dopravu v CZK/</w:t>
      </w:r>
      <w:r w:rsidR="005C0C25" w:rsidRPr="00245CA9">
        <w:t>den</w:t>
      </w:r>
      <w:r w:rsidR="004A4E18" w:rsidRPr="00245CA9">
        <w:t>.</w:t>
      </w:r>
    </w:p>
    <w:p w14:paraId="295E4083" w14:textId="6DA20F2A" w:rsidR="00012EC0" w:rsidRPr="00245CA9" w:rsidRDefault="00012EC0" w:rsidP="008C5A05">
      <w:pPr>
        <w:pStyle w:val="Odstavecseseznamem"/>
        <w:numPr>
          <w:ilvl w:val="2"/>
          <w:numId w:val="20"/>
        </w:numPr>
        <w:spacing w:after="0" w:line="240" w:lineRule="auto"/>
      </w:pPr>
      <w:r w:rsidRPr="00245CA9">
        <w:t xml:space="preserve"> Sazba za ostatní náklady (nákup montérek, zajištění detektorů plynů, únikových </w:t>
      </w:r>
      <w:r w:rsidR="00EC3AA0">
        <w:t xml:space="preserve">     </w:t>
      </w:r>
      <w:r w:rsidRPr="00245CA9">
        <w:t>masek</w:t>
      </w:r>
      <w:r w:rsidR="004F50F8" w:rsidRPr="00245CA9">
        <w:t>) – jednorázová</w:t>
      </w:r>
      <w:r w:rsidR="00A140E3" w:rsidRPr="00245CA9">
        <w:t>.</w:t>
      </w:r>
    </w:p>
    <w:p w14:paraId="1FDDAF38" w14:textId="77777777" w:rsidR="004F50F8" w:rsidRPr="00245CA9" w:rsidRDefault="004F50F8" w:rsidP="008C5A05">
      <w:pPr>
        <w:pStyle w:val="Odstavecseseznamem"/>
        <w:numPr>
          <w:ilvl w:val="2"/>
          <w:numId w:val="20"/>
        </w:numPr>
        <w:spacing w:after="0" w:line="240" w:lineRule="auto"/>
      </w:pPr>
      <w:r w:rsidRPr="00245CA9">
        <w:t xml:space="preserve"> Žádné jiné náklady nebudou účtovány</w:t>
      </w:r>
      <w:r w:rsidR="00A140E3" w:rsidRPr="00245CA9">
        <w:t>.</w:t>
      </w:r>
    </w:p>
    <w:p w14:paraId="4CCB2CD6" w14:textId="6DA43998" w:rsidR="008C5A05" w:rsidRPr="00245CA9" w:rsidRDefault="008C5A05" w:rsidP="008C5A05">
      <w:pPr>
        <w:pStyle w:val="Odstavecseseznamem"/>
        <w:numPr>
          <w:ilvl w:val="2"/>
          <w:numId w:val="20"/>
        </w:numPr>
        <w:spacing w:after="0" w:line="240" w:lineRule="auto"/>
      </w:pPr>
      <w:r w:rsidRPr="00245CA9">
        <w:t xml:space="preserve">Penalizace zhotoviteli, v případě nalezení nesouladu s realitou </w:t>
      </w:r>
      <w:r w:rsidR="00104F17" w:rsidRPr="00245CA9">
        <w:t>1</w:t>
      </w:r>
      <w:r w:rsidRPr="00245CA9">
        <w:t>50</w:t>
      </w:r>
      <w:r w:rsidR="00923CBC" w:rsidRPr="00245CA9">
        <w:t>%</w:t>
      </w:r>
      <w:r w:rsidRPr="00245CA9">
        <w:t xml:space="preserve">  z účtované </w:t>
      </w:r>
      <w:r w:rsidR="00923CBC" w:rsidRPr="00245CA9">
        <w:t>sazby za terénní prověření náčrtku</w:t>
      </w:r>
    </w:p>
    <w:p w14:paraId="1697B1B7" w14:textId="77777777" w:rsidR="00196329" w:rsidRPr="004A4E18" w:rsidRDefault="00196329" w:rsidP="00196329">
      <w:pPr>
        <w:pStyle w:val="Odstavecseseznamem"/>
        <w:spacing w:after="0" w:line="240" w:lineRule="auto"/>
        <w:ind w:left="792"/>
        <w:rPr>
          <w:b/>
          <w:sz w:val="26"/>
          <w:szCs w:val="26"/>
        </w:rPr>
      </w:pPr>
    </w:p>
    <w:p w14:paraId="54898010" w14:textId="77777777" w:rsidR="00433FCB" w:rsidRDefault="00433FCB" w:rsidP="00196329">
      <w:pPr>
        <w:pStyle w:val="Odstavecseseznamem"/>
        <w:spacing w:after="0" w:line="240" w:lineRule="auto"/>
        <w:ind w:left="792"/>
        <w:rPr>
          <w:b/>
          <w:sz w:val="26"/>
          <w:szCs w:val="26"/>
        </w:rPr>
      </w:pPr>
    </w:p>
    <w:p w14:paraId="3A02C3B3" w14:textId="77777777" w:rsidR="00433FCB" w:rsidRDefault="00433FCB" w:rsidP="00196329">
      <w:pPr>
        <w:pStyle w:val="Odstavecseseznamem"/>
        <w:spacing w:after="0" w:line="240" w:lineRule="auto"/>
        <w:ind w:left="792"/>
        <w:rPr>
          <w:b/>
          <w:sz w:val="26"/>
          <w:szCs w:val="26"/>
        </w:rPr>
      </w:pPr>
    </w:p>
    <w:p w14:paraId="171A745C" w14:textId="77777777" w:rsidR="00433FCB" w:rsidRDefault="00433FCB" w:rsidP="00196329">
      <w:pPr>
        <w:pStyle w:val="Odstavecseseznamem"/>
        <w:spacing w:after="0" w:line="240" w:lineRule="auto"/>
        <w:ind w:left="792"/>
        <w:rPr>
          <w:b/>
          <w:sz w:val="26"/>
          <w:szCs w:val="26"/>
        </w:rPr>
      </w:pPr>
    </w:p>
    <w:p w14:paraId="6CEEA817" w14:textId="77777777" w:rsidR="00196329" w:rsidRPr="00196329" w:rsidRDefault="00196329" w:rsidP="008C5A05">
      <w:pPr>
        <w:pStyle w:val="Odstavecseseznamem"/>
        <w:numPr>
          <w:ilvl w:val="0"/>
          <w:numId w:val="20"/>
        </w:numPr>
        <w:spacing w:after="0" w:line="240" w:lineRule="auto"/>
        <w:rPr>
          <w:b/>
          <w:sz w:val="26"/>
          <w:szCs w:val="26"/>
        </w:rPr>
      </w:pPr>
      <w:r w:rsidRPr="00196329">
        <w:rPr>
          <w:b/>
          <w:sz w:val="26"/>
          <w:szCs w:val="26"/>
        </w:rPr>
        <w:t>Seznam závazné dokumentace</w:t>
      </w:r>
    </w:p>
    <w:p w14:paraId="1AB35CD0" w14:textId="77777777" w:rsidR="00E2412B" w:rsidRDefault="00E2412B" w:rsidP="00196329">
      <w:pPr>
        <w:spacing w:after="0" w:line="240" w:lineRule="auto"/>
      </w:pPr>
    </w:p>
    <w:p w14:paraId="6DFC651C" w14:textId="4A41D7FE" w:rsidR="00196329" w:rsidRDefault="00196329" w:rsidP="00196329">
      <w:pPr>
        <w:spacing w:after="0" w:line="240" w:lineRule="auto"/>
      </w:pPr>
      <w:r>
        <w:t xml:space="preserve">           </w:t>
      </w:r>
      <w:r w:rsidR="005B2771">
        <w:t xml:space="preserve">      </w:t>
      </w:r>
      <w:bookmarkStart w:id="0" w:name="_MON_1799566645"/>
      <w:bookmarkEnd w:id="0"/>
      <w:r>
        <w:object w:dxaOrig="1532" w:dyaOrig="991" w14:anchorId="6D885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pt" o:ole="">
            <v:imagedata r:id="rId12" o:title=""/>
          </v:shape>
          <o:OLEObject Type="Embed" ProgID="Word.Document.12" ShapeID="_x0000_i1025" DrawAspect="Icon" ObjectID="_1841469358" r:id="rId13">
            <o:FieldCodes>\s</o:FieldCodes>
          </o:OLEObject>
        </w:object>
      </w:r>
      <w:r w:rsidR="005B2771">
        <w:t xml:space="preserve">   </w:t>
      </w:r>
      <w:r w:rsidR="003C243E">
        <w:t xml:space="preserve">           </w:t>
      </w:r>
      <w:r w:rsidR="005B2771">
        <w:t xml:space="preserve"> </w:t>
      </w:r>
      <w:r w:rsidR="003C243E">
        <w:t xml:space="preserve">    </w:t>
      </w:r>
      <w:r w:rsidR="005B2771">
        <w:t xml:space="preserve"> </w:t>
      </w:r>
      <w:r w:rsidR="003C243E">
        <w:t xml:space="preserve">       </w:t>
      </w:r>
      <w:r w:rsidR="00245CA9">
        <w:object w:dxaOrig="1532" w:dyaOrig="991" w14:anchorId="221BB2FD">
          <v:shape id="_x0000_i1026" type="#_x0000_t75" style="width:77pt;height:49.4pt" o:ole="">
            <v:imagedata r:id="rId14" o:title=""/>
          </v:shape>
          <o:OLEObject Type="Embed" ProgID="AcroExch.Document.DC" ShapeID="_x0000_i1026" DrawAspect="Icon" ObjectID="_1841469359" r:id="rId15"/>
        </w:object>
      </w:r>
      <w:r w:rsidR="003C243E">
        <w:t xml:space="preserve">                        </w:t>
      </w:r>
      <w:bookmarkStart w:id="1" w:name="_MON_1799566664"/>
      <w:bookmarkEnd w:id="1"/>
      <w:r>
        <w:object w:dxaOrig="1532" w:dyaOrig="991" w14:anchorId="1BAE6236">
          <v:shape id="_x0000_i1027" type="#_x0000_t75" style="width:77pt;height:49.4pt" o:ole="">
            <v:imagedata r:id="rId16" o:title=""/>
          </v:shape>
          <o:OLEObject Type="Embed" ProgID="Word.Document.8" ShapeID="_x0000_i1027" DrawAspect="Icon" ObjectID="_1841469360" r:id="rId17">
            <o:FieldCodes>\s</o:FieldCodes>
          </o:OLEObject>
        </w:object>
      </w:r>
    </w:p>
    <w:p w14:paraId="06BFE34E" w14:textId="77777777" w:rsidR="00E2412B" w:rsidRDefault="00E2412B" w:rsidP="00FA61AA">
      <w:pPr>
        <w:spacing w:after="0" w:line="240" w:lineRule="auto"/>
        <w:ind w:left="360"/>
      </w:pPr>
    </w:p>
    <w:p w14:paraId="0A7FCBD4" w14:textId="77777777" w:rsidR="00E2412B" w:rsidRDefault="00E2412B" w:rsidP="00FA61AA">
      <w:pPr>
        <w:spacing w:after="0" w:line="240" w:lineRule="auto"/>
        <w:ind w:left="360"/>
      </w:pPr>
    </w:p>
    <w:p w14:paraId="63BB4919" w14:textId="5B080C61" w:rsidR="00E2412B" w:rsidRDefault="00E2412B" w:rsidP="00FA61AA">
      <w:pPr>
        <w:spacing w:after="0" w:line="240" w:lineRule="auto"/>
        <w:ind w:left="360"/>
      </w:pPr>
    </w:p>
    <w:p w14:paraId="22F0300E" w14:textId="4E87F5D9" w:rsidR="006B6E48" w:rsidRDefault="006B6E48" w:rsidP="00FA61AA">
      <w:pPr>
        <w:spacing w:after="0" w:line="240" w:lineRule="auto"/>
        <w:ind w:left="360"/>
      </w:pPr>
    </w:p>
    <w:p w14:paraId="7370591B" w14:textId="77777777" w:rsidR="006B6E48" w:rsidRPr="00876EE4" w:rsidRDefault="006B6E48" w:rsidP="008C5A05">
      <w:pPr>
        <w:pStyle w:val="Odstavecseseznamem"/>
        <w:numPr>
          <w:ilvl w:val="0"/>
          <w:numId w:val="20"/>
        </w:numPr>
        <w:spacing w:after="0" w:line="240" w:lineRule="auto"/>
        <w:rPr>
          <w:b/>
          <w:sz w:val="26"/>
          <w:szCs w:val="26"/>
        </w:rPr>
      </w:pPr>
      <w:r>
        <w:t xml:space="preserve">  </w:t>
      </w:r>
      <w:r w:rsidR="00876EE4" w:rsidRPr="00876EE4">
        <w:rPr>
          <w:b/>
          <w:sz w:val="26"/>
          <w:szCs w:val="26"/>
        </w:rPr>
        <w:t>Příklady zpracovaných izometrií</w:t>
      </w:r>
    </w:p>
    <w:p w14:paraId="381760B6" w14:textId="737002DC" w:rsidR="009E0304" w:rsidRDefault="009E0304" w:rsidP="00FA61AA">
      <w:pPr>
        <w:spacing w:after="0" w:line="240" w:lineRule="auto"/>
        <w:ind w:left="360"/>
      </w:pPr>
    </w:p>
    <w:p w14:paraId="73E6025A" w14:textId="417C3DF9" w:rsidR="009E0304" w:rsidRDefault="00647385" w:rsidP="00FA61AA">
      <w:pPr>
        <w:spacing w:after="0" w:line="240" w:lineRule="auto"/>
        <w:ind w:left="360"/>
      </w:pPr>
      <w:r>
        <w:t xml:space="preserve">          </w:t>
      </w:r>
      <w:r w:rsidR="00D96EA4">
        <w:object w:dxaOrig="1532" w:dyaOrig="991" w14:anchorId="0BFA8457">
          <v:shape id="_x0000_i1028" type="#_x0000_t75" style="width:77pt;height:49.4pt" o:ole="">
            <v:imagedata r:id="rId18" o:title=""/>
          </v:shape>
          <o:OLEObject Type="Embed" ProgID="AcroExch.Document.DC" ShapeID="_x0000_i1028" DrawAspect="Icon" ObjectID="_1841469361" r:id="rId19"/>
        </w:object>
      </w:r>
      <w:r w:rsidR="009E0304">
        <w:t xml:space="preserve">                      </w:t>
      </w:r>
      <w:r w:rsidR="00245CA9">
        <w:t xml:space="preserve">                                </w:t>
      </w:r>
      <w:r w:rsidR="00920C10">
        <w:t xml:space="preserve">     </w:t>
      </w:r>
      <w:r w:rsidR="00D96EA4">
        <w:fldChar w:fldCharType="begin"/>
      </w:r>
      <w:r w:rsidR="00D96EA4">
        <w:instrText xml:space="preserve"> LINK </w:instrText>
      </w:r>
      <w:r w:rsidR="00D4109C">
        <w:instrText xml:space="preserve"> "\\\\nasfs01.ug.cz\\OU\\OUDR\\STES\\INSPEKCE\\OTD\\00000 Izometrie Andrt - EJ\\Izometrie aktuální FINAL 12.6.2024\\CHEMPLANA\\2024\\akce_2_2024\\20-GE-10703-F1A2-P.pdf"  </w:instrText>
      </w:r>
      <w:r w:rsidR="00D96EA4">
        <w:instrText xml:space="preserve">\a \p \f 0 </w:instrText>
      </w:r>
      <w:r w:rsidR="00D96EA4">
        <w:fldChar w:fldCharType="separate"/>
      </w:r>
      <w:r w:rsidR="00715640">
        <w:object w:dxaOrig="1532" w:dyaOrig="991" w14:anchorId="515969A2">
          <v:shape id="_x0000_i1029" type="#_x0000_t75" style="width:77pt;height:49.4pt" o:ole="">
            <v:imagedata r:id="rId20" o:title=""/>
          </v:shape>
        </w:object>
      </w:r>
      <w:r w:rsidR="00D96EA4">
        <w:fldChar w:fldCharType="end"/>
      </w:r>
      <w:r w:rsidR="00920C10">
        <w:t xml:space="preserve">                                       </w:t>
      </w:r>
      <w:r>
        <w:t xml:space="preserve"> </w:t>
      </w:r>
      <w:r w:rsidR="009E0304">
        <w:t xml:space="preserve">     </w:t>
      </w:r>
    </w:p>
    <w:p w14:paraId="59F52789" w14:textId="77777777" w:rsidR="00196329" w:rsidRDefault="00196329" w:rsidP="00FA61AA">
      <w:pPr>
        <w:spacing w:after="0" w:line="240" w:lineRule="auto"/>
        <w:ind w:left="360"/>
      </w:pPr>
    </w:p>
    <w:p w14:paraId="2CFAA1E4" w14:textId="77777777" w:rsidR="009E0304" w:rsidRDefault="009E0304" w:rsidP="00FA61AA">
      <w:pPr>
        <w:spacing w:after="0" w:line="240" w:lineRule="auto"/>
        <w:ind w:left="360"/>
      </w:pPr>
    </w:p>
    <w:p w14:paraId="2621699E" w14:textId="77777777" w:rsidR="009E0304" w:rsidRDefault="005B2771" w:rsidP="00FA61AA">
      <w:pPr>
        <w:spacing w:after="0" w:line="240" w:lineRule="auto"/>
        <w:ind w:left="360"/>
      </w:pPr>
      <w:r>
        <w:t>Cenová nabídka bude zpracována pro vybranou část technologického zařízení, pro níž bude požadováno nacenění prací podle výše uvedené struktury.</w:t>
      </w:r>
    </w:p>
    <w:p w14:paraId="6ADD984E" w14:textId="77777777" w:rsidR="005B2771" w:rsidRDefault="005B2771" w:rsidP="00FA61AA">
      <w:pPr>
        <w:spacing w:after="0" w:line="240" w:lineRule="auto"/>
        <w:ind w:left="360"/>
      </w:pPr>
      <w:r>
        <w:t>Vybraná část technologie bude účastníkům výběrového řízení představena v rámci schůzky, organizované objednatelem.</w:t>
      </w:r>
    </w:p>
    <w:p w14:paraId="5228D43B" w14:textId="77777777" w:rsidR="009E0304" w:rsidRDefault="009E0304" w:rsidP="00FA61AA">
      <w:pPr>
        <w:spacing w:after="0" w:line="240" w:lineRule="auto"/>
        <w:ind w:left="360"/>
      </w:pPr>
    </w:p>
    <w:p w14:paraId="0362CADB" w14:textId="77777777" w:rsidR="009E0304" w:rsidRDefault="009E0304" w:rsidP="00FA61AA">
      <w:pPr>
        <w:spacing w:after="0" w:line="240" w:lineRule="auto"/>
        <w:ind w:left="360"/>
      </w:pPr>
    </w:p>
    <w:p w14:paraId="000CEADC" w14:textId="77777777" w:rsidR="00793339" w:rsidRDefault="00402D03" w:rsidP="00FA61AA">
      <w:pPr>
        <w:spacing w:after="0" w:line="240" w:lineRule="auto"/>
        <w:ind w:left="360"/>
      </w:pPr>
      <w:r>
        <w:t>Faktur</w:t>
      </w:r>
      <w:r w:rsidR="006B6E48">
        <w:t xml:space="preserve">ovány budou pouze skutečně zpracované izometrie. </w:t>
      </w:r>
      <w:r w:rsidR="00FA61AA">
        <w:t>Žádné jiné položky nebudou účtovány.</w:t>
      </w:r>
    </w:p>
    <w:p w14:paraId="69E144DC" w14:textId="77777777" w:rsidR="000000D8" w:rsidRDefault="000000D8" w:rsidP="00E508BF"/>
    <w:p w14:paraId="6B45B05D" w14:textId="067B617E" w:rsidR="00E508BF" w:rsidRDefault="000000D8" w:rsidP="00E508BF">
      <w:r>
        <w:t xml:space="preserve">    </w:t>
      </w:r>
      <w:r w:rsidR="00C21033">
        <w:t>7</w:t>
      </w:r>
      <w:r w:rsidR="00647385">
        <w:t>.3</w:t>
      </w:r>
      <w:r w:rsidR="00901C1B">
        <w:t>.202</w:t>
      </w:r>
      <w:r>
        <w:t>6</w:t>
      </w:r>
      <w:r w:rsidR="00E508BF">
        <w:t xml:space="preserve"> </w:t>
      </w:r>
    </w:p>
    <w:p w14:paraId="6B8BCEC5" w14:textId="3BD8A9B6" w:rsidR="00E508BF" w:rsidRDefault="006B6E48" w:rsidP="00E508BF">
      <w:r>
        <w:t>Připravil : Filip Boček</w:t>
      </w:r>
      <w:r w:rsidR="00855259">
        <w:t xml:space="preserve">, </w:t>
      </w:r>
      <w:r>
        <w:t>inženýr Inspekce</w:t>
      </w:r>
    </w:p>
    <w:sectPr w:rsidR="00E508BF" w:rsidSect="00E058B6">
      <w:footerReference w:type="default" r:id="rId21"/>
      <w:headerReference w:type="first" r:id="rId22"/>
      <w:footerReference w:type="first" r:id="rId23"/>
      <w:pgSz w:w="11906" w:h="16838" w:code="9"/>
      <w:pgMar w:top="1276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DBFB8" w14:textId="77777777" w:rsidR="00D6515E" w:rsidRDefault="00D6515E" w:rsidP="00DE7200">
      <w:pPr>
        <w:spacing w:after="0" w:line="240" w:lineRule="auto"/>
      </w:pPr>
      <w:r>
        <w:separator/>
      </w:r>
    </w:p>
  </w:endnote>
  <w:endnote w:type="continuationSeparator" w:id="0">
    <w:p w14:paraId="7084C346" w14:textId="77777777" w:rsidR="00D6515E" w:rsidRDefault="00D6515E" w:rsidP="00DE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PT Book"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A966" w14:textId="77777777" w:rsidR="00DE7200" w:rsidRDefault="00666524">
    <w:pPr>
      <w:pStyle w:val="Zpat"/>
      <w:rPr>
        <w:noProof/>
        <w:lang w:eastAsia="cs-CZ"/>
      </w:rPr>
    </w:pPr>
    <w:r w:rsidRPr="00F60E94">
      <w:rPr>
        <w:noProof/>
        <w:lang w:eastAsia="cs-CZ"/>
      </w:rPr>
      <w:drawing>
        <wp:anchor distT="0" distB="0" distL="114300" distR="114300" simplePos="0" relativeHeight="251658239" behindDoc="1" locked="0" layoutInCell="1" allowOverlap="1" wp14:anchorId="19C69DC0" wp14:editId="739E95B4">
          <wp:simplePos x="0" y="0"/>
          <wp:positionH relativeFrom="column">
            <wp:posOffset>-366395</wp:posOffset>
          </wp:positionH>
          <wp:positionV relativeFrom="paragraph">
            <wp:posOffset>-1085962</wp:posOffset>
          </wp:positionV>
          <wp:extent cx="6865620" cy="861060"/>
          <wp:effectExtent l="0" t="0" r="0" b="0"/>
          <wp:wrapNone/>
          <wp:docPr id="50" name="Obrázek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889"/>
                  <a:stretch/>
                </pic:blipFill>
                <pic:spPr bwMode="auto">
                  <a:xfrm>
                    <a:off x="0" y="0"/>
                    <a:ext cx="686562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1B1F" wp14:editId="6E372A22">
              <wp:simplePos x="0" y="0"/>
              <wp:positionH relativeFrom="column">
                <wp:posOffset>-443230</wp:posOffset>
              </wp:positionH>
              <wp:positionV relativeFrom="paragraph">
                <wp:posOffset>-81168</wp:posOffset>
              </wp:positionV>
              <wp:extent cx="6941820" cy="278765"/>
              <wp:effectExtent l="0" t="0" r="0" b="6985"/>
              <wp:wrapNone/>
              <wp:docPr id="2" name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1820" cy="278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FBE655" w14:textId="77777777" w:rsidR="00A7056B" w:rsidRPr="00C177D1" w:rsidRDefault="00715640" w:rsidP="00A7056B">
                          <w:pPr>
                            <w:pStyle w:val="Zpat"/>
                            <w:jc w:val="right"/>
                            <w:rPr>
                              <w:rFonts w:cs="Arial"/>
                            </w:rPr>
                          </w:pPr>
                          <w:sdt>
                            <w:sdtPr>
                              <w:rPr>
                                <w:rFonts w:cs="Arial"/>
                                <w:color w:val="ABB0B4"/>
                                <w:sz w:val="20"/>
                              </w:rPr>
                              <w:id w:val="1124191702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/>
                            <w:sdtContent>
                              <w:r w:rsidR="00A7056B" w:rsidRPr="00C177D1">
                                <w:rPr>
                                  <w:rFonts w:cs="Arial"/>
                                  <w:color w:val="ABB0B4"/>
                                  <w:sz w:val="20"/>
                                </w:rPr>
                                <w:fldChar w:fldCharType="begin"/>
                              </w:r>
                              <w:r w:rsidR="00A7056B" w:rsidRPr="00C177D1">
                                <w:rPr>
                                  <w:rFonts w:cs="Arial"/>
                                  <w:color w:val="ABB0B4"/>
                                  <w:sz w:val="20"/>
                                </w:rPr>
                                <w:instrText>PAGE   \* MERGEFORMAT</w:instrText>
                              </w:r>
                              <w:r w:rsidR="00A7056B" w:rsidRPr="00C177D1">
                                <w:rPr>
                                  <w:rFonts w:cs="Arial"/>
                                  <w:color w:val="ABB0B4"/>
                                  <w:sz w:val="20"/>
                                </w:rPr>
                                <w:fldChar w:fldCharType="separate"/>
                              </w:r>
                              <w:r w:rsidR="008911B6">
                                <w:rPr>
                                  <w:rFonts w:cs="Arial"/>
                                  <w:noProof/>
                                  <w:color w:val="ABB0B4"/>
                                  <w:sz w:val="20"/>
                                </w:rPr>
                                <w:t>3</w:t>
                              </w:r>
                              <w:r w:rsidR="00A7056B" w:rsidRPr="00C177D1">
                                <w:rPr>
                                  <w:rFonts w:cs="Arial"/>
                                  <w:color w:val="ABB0B4"/>
                                  <w:sz w:val="20"/>
                                </w:rPr>
                                <w:fldChar w:fldCharType="end"/>
                              </w:r>
                            </w:sdtContent>
                          </w:sdt>
                        </w:p>
                        <w:p w14:paraId="7DC05412" w14:textId="77777777" w:rsidR="00A7056B" w:rsidRPr="00C177D1" w:rsidRDefault="00A7056B" w:rsidP="00CE5542">
                          <w:pPr>
                            <w:spacing w:after="50" w:line="240" w:lineRule="auto"/>
                            <w:jc w:val="right"/>
                            <w:rPr>
                              <w:rFonts w:cs="Arial"/>
                              <w:color w:val="ABB0B4"/>
                              <w:sz w:val="11"/>
                              <w:szCs w:val="11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E21B1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-34.9pt;margin-top:-6.4pt;width:546.6pt;height:2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" filled="f" stroked="f" strokeweight=".5pt">
              <v:textbox>
                <w:txbxContent>
                  <w:p w14:paraId="7FFBE655" w14:textId="77777777" w:rsidR="00A7056B" w:rsidRPr="00C177D1" w:rsidRDefault="00715640" w:rsidP="00A7056B">
                    <w:pPr>
                      <w:pStyle w:val="Zpat"/>
                      <w:jc w:val="right"/>
                      <w:rPr>
                        <w:rFonts w:cs="Arial"/>
                      </w:rPr>
                    </w:pPr>
                    <w:sdt>
                      <w:sdtPr>
                        <w:rPr>
                          <w:rFonts w:cs="Arial"/>
                          <w:color w:val="ABB0B4"/>
                          <w:sz w:val="20"/>
                        </w:rPr>
                        <w:id w:val="1124191702"/>
                        <w:docPartObj>
                          <w:docPartGallery w:val="Page Numbers (Bottom of Page)"/>
                          <w:docPartUnique/>
                        </w:docPartObj>
                      </w:sdtPr>
                      <w:sdtEndPr/>
                      <w:sdtContent>
                        <w:r w:rsidR="00A7056B" w:rsidRPr="00C177D1">
                          <w:rPr>
                            <w:rFonts w:cs="Arial"/>
                            <w:color w:val="ABB0B4"/>
                            <w:sz w:val="20"/>
                          </w:rPr>
                          <w:fldChar w:fldCharType="begin"/>
                        </w:r>
                        <w:r w:rsidR="00A7056B" w:rsidRPr="00C177D1">
                          <w:rPr>
                            <w:rFonts w:cs="Arial"/>
                            <w:color w:val="ABB0B4"/>
                            <w:sz w:val="20"/>
                          </w:rPr>
                          <w:instrText>PAGE   \* MERGEFORMAT</w:instrText>
                        </w:r>
                        <w:r w:rsidR="00A7056B" w:rsidRPr="00C177D1">
                          <w:rPr>
                            <w:rFonts w:cs="Arial"/>
                            <w:color w:val="ABB0B4"/>
                            <w:sz w:val="20"/>
                          </w:rPr>
                          <w:fldChar w:fldCharType="separate"/>
                        </w:r>
                        <w:r w:rsidR="008911B6">
                          <w:rPr>
                            <w:rFonts w:cs="Arial"/>
                            <w:noProof/>
                            <w:color w:val="ABB0B4"/>
                            <w:sz w:val="20"/>
                          </w:rPr>
                          <w:t>3</w:t>
                        </w:r>
                        <w:r w:rsidR="00A7056B" w:rsidRPr="00C177D1">
                          <w:rPr>
                            <w:rFonts w:cs="Arial"/>
                            <w:color w:val="ABB0B4"/>
                            <w:sz w:val="20"/>
                          </w:rPr>
                          <w:fldChar w:fldCharType="end"/>
                        </w:r>
                      </w:sdtContent>
                    </w:sdt>
                  </w:p>
                  <w:p w14:paraId="7DC05412" w14:textId="77777777" w:rsidR="00A7056B" w:rsidRPr="00C177D1" w:rsidRDefault="00A7056B" w:rsidP="00CE5542">
                    <w:pPr>
                      <w:spacing w:after="50" w:line="240" w:lineRule="auto"/>
                      <w:jc w:val="right"/>
                      <w:rPr>
                        <w:rFonts w:cs="Arial"/>
                        <w:color w:val="ABB0B4"/>
                        <w:sz w:val="11"/>
                        <w:szCs w:val="11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3610" w14:textId="77777777" w:rsidR="00FD249F" w:rsidRDefault="00AF6B5B">
    <w:pPr>
      <w:pStyle w:val="Zpat"/>
    </w:pPr>
    <w:r w:rsidRPr="00FD249F"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1AA37086" wp14:editId="0B208A97">
          <wp:simplePos x="0" y="0"/>
          <wp:positionH relativeFrom="column">
            <wp:posOffset>-367330</wp:posOffset>
          </wp:positionH>
          <wp:positionV relativeFrom="paragraph">
            <wp:posOffset>-1320473</wp:posOffset>
          </wp:positionV>
          <wp:extent cx="6871037" cy="861060"/>
          <wp:effectExtent l="0" t="0" r="6350" b="0"/>
          <wp:wrapNone/>
          <wp:docPr id="52" name="Obrázek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786"/>
                  <a:stretch/>
                </pic:blipFill>
                <pic:spPr bwMode="auto">
                  <a:xfrm>
                    <a:off x="0" y="0"/>
                    <a:ext cx="6881455" cy="862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5542" w:rsidRPr="00FD249F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718863" wp14:editId="708A2D61">
              <wp:simplePos x="0" y="0"/>
              <wp:positionH relativeFrom="column">
                <wp:posOffset>-441121</wp:posOffset>
              </wp:positionH>
              <wp:positionV relativeFrom="paragraph">
                <wp:posOffset>-338164</wp:posOffset>
              </wp:positionV>
              <wp:extent cx="6941078" cy="813435"/>
              <wp:effectExtent l="0" t="0" r="0" b="5715"/>
              <wp:wrapNone/>
              <wp:docPr id="4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1078" cy="813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ED8430" w14:textId="77777777" w:rsidR="00F2256B" w:rsidRDefault="00FE6265" w:rsidP="00F2256B">
                          <w:pPr>
                            <w:spacing w:after="50" w:line="240" w:lineRule="auto"/>
                            <w:rPr>
                              <w:rFonts w:cs="Arial"/>
                              <w:b/>
                              <w:color w:val="71777A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71777A"/>
                              <w:sz w:val="11"/>
                              <w:szCs w:val="11"/>
                              <w:lang w:val="de-DE"/>
                            </w:rPr>
                            <w:t>ORLEN Unipetrol RPA s.r.o.</w:t>
                          </w:r>
                        </w:p>
                        <w:p w14:paraId="5DF4FD1A" w14:textId="77777777" w:rsidR="00F2256B" w:rsidRPr="00F2256B" w:rsidRDefault="00FE6265" w:rsidP="00F2256B">
                          <w:pPr>
                            <w:spacing w:after="50" w:line="240" w:lineRule="auto"/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</w:pPr>
                          <w:r w:rsidRPr="00FE6265"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  <w:t>Záluží 1, 436 70 Litvínov</w:t>
                          </w:r>
                        </w:p>
                        <w:p w14:paraId="1A9EBC38" w14:textId="77777777" w:rsidR="00F2256B" w:rsidRPr="00F2256B" w:rsidRDefault="00F2256B" w:rsidP="00F2256B">
                          <w:pPr>
                            <w:spacing w:after="50" w:line="240" w:lineRule="auto"/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</w:pPr>
                        </w:p>
                        <w:p w14:paraId="56A767CA" w14:textId="77777777" w:rsidR="00F2256B" w:rsidRPr="00F2256B" w:rsidRDefault="00FE6265" w:rsidP="00F2256B">
                          <w:pPr>
                            <w:spacing w:after="50" w:line="240" w:lineRule="auto"/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</w:pPr>
                          <w:r w:rsidRPr="00FE6265"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  <w:t xml:space="preserve">IČO: 27597075, DIČ: CZ27597075, DIČ pro DPH: CZ699000139, bankovní spojení: Česká spořitelna, a.s., č. </w:t>
                          </w:r>
                          <w:proofErr w:type="spellStart"/>
                          <w:r w:rsidRPr="00FE6265"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  <w:t>ú.</w:t>
                          </w:r>
                          <w:proofErr w:type="spellEnd"/>
                          <w:r w:rsidRPr="00FE6265"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  <w:t xml:space="preserve"> 1059792/0800.</w:t>
                          </w:r>
                        </w:p>
                        <w:p w14:paraId="6F459A1B" w14:textId="77777777" w:rsidR="00F2256B" w:rsidRPr="00F2256B" w:rsidRDefault="00FE6265" w:rsidP="00F2256B">
                          <w:pPr>
                            <w:spacing w:after="50" w:line="240" w:lineRule="auto"/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</w:pPr>
                          <w:r w:rsidRPr="00FE6265">
                            <w:rPr>
                              <w:rFonts w:cs="Arial"/>
                              <w:color w:val="ABB0B4"/>
                              <w:sz w:val="11"/>
                              <w:szCs w:val="11"/>
                            </w:rPr>
                            <w:t>Zápis v OR: Společnost je zapsána v obchodním rejstříku vedeném Krajským soudem v Ústí nad Labem, oddíl C, vložka 24430.</w:t>
                          </w:r>
                        </w:p>
                        <w:p w14:paraId="5C35E2F6" w14:textId="77777777" w:rsidR="00FD249F" w:rsidRPr="00C177D1" w:rsidRDefault="00FD249F" w:rsidP="00FD249F">
                          <w:pPr>
                            <w:spacing w:after="50" w:line="240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A718863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7" type="#_x0000_t202" style="position:absolute;margin-left:-34.75pt;margin-top:-26.65pt;width:546.55pt;height:64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" filled="f" stroked="f" strokeweight=".5pt">
              <v:textbox>
                <w:txbxContent>
                  <w:p w14:paraId="27ED8430" w14:textId="77777777" w:rsidR="00F2256B" w:rsidRDefault="00FE6265" w:rsidP="00F2256B">
                    <w:pPr>
                      <w:spacing w:after="50" w:line="240" w:lineRule="auto"/>
                      <w:rPr>
                        <w:rFonts w:cs="Arial"/>
                        <w:b/>
                        <w:color w:val="71777A"/>
                        <w:sz w:val="11"/>
                        <w:szCs w:val="11"/>
                      </w:rPr>
                    </w:pPr>
                    <w:r>
                      <w:rPr>
                        <w:rFonts w:cs="Arial"/>
                        <w:b/>
                        <w:color w:val="71777A"/>
                        <w:sz w:val="11"/>
                        <w:szCs w:val="11"/>
                        <w:lang w:val="de-DE"/>
                      </w:rPr>
                      <w:t>ORLEN Unipetrol RPA s.r.o.</w:t>
                    </w:r>
                  </w:p>
                  <w:p w14:paraId="5DF4FD1A" w14:textId="77777777" w:rsidR="00F2256B" w:rsidRPr="00F2256B" w:rsidRDefault="00FE6265" w:rsidP="00F2256B">
                    <w:pPr>
                      <w:spacing w:after="50" w:line="240" w:lineRule="auto"/>
                      <w:rPr>
                        <w:rFonts w:cs="Arial"/>
                        <w:color w:val="ABB0B4"/>
                        <w:sz w:val="11"/>
                        <w:szCs w:val="11"/>
                      </w:rPr>
                    </w:pPr>
                    <w:r w:rsidRPr="00FE6265">
                      <w:rPr>
                        <w:rFonts w:cs="Arial"/>
                        <w:color w:val="ABB0B4"/>
                        <w:sz w:val="11"/>
                        <w:szCs w:val="11"/>
                      </w:rPr>
                      <w:t>Záluží 1, 436 70 Litvínov</w:t>
                    </w:r>
                  </w:p>
                  <w:p w14:paraId="1A9EBC38" w14:textId="77777777" w:rsidR="00F2256B" w:rsidRPr="00F2256B" w:rsidRDefault="00F2256B" w:rsidP="00F2256B">
                    <w:pPr>
                      <w:spacing w:after="50" w:line="240" w:lineRule="auto"/>
                      <w:rPr>
                        <w:rFonts w:cs="Arial"/>
                        <w:color w:val="ABB0B4"/>
                        <w:sz w:val="11"/>
                        <w:szCs w:val="11"/>
                      </w:rPr>
                    </w:pPr>
                  </w:p>
                  <w:p w14:paraId="56A767CA" w14:textId="77777777" w:rsidR="00F2256B" w:rsidRPr="00F2256B" w:rsidRDefault="00FE6265" w:rsidP="00F2256B">
                    <w:pPr>
                      <w:spacing w:after="50" w:line="240" w:lineRule="auto"/>
                      <w:rPr>
                        <w:rFonts w:cs="Arial"/>
                        <w:color w:val="ABB0B4"/>
                        <w:sz w:val="11"/>
                        <w:szCs w:val="11"/>
                      </w:rPr>
                    </w:pPr>
                    <w:r w:rsidRPr="00FE6265">
                      <w:rPr>
                        <w:rFonts w:cs="Arial"/>
                        <w:color w:val="ABB0B4"/>
                        <w:sz w:val="11"/>
                        <w:szCs w:val="11"/>
                      </w:rPr>
                      <w:t xml:space="preserve">IČO: 27597075, DIČ: CZ27597075, DIČ pro DPH: CZ699000139, bankovní spojení: Česká spořitelna, a.s., č. </w:t>
                    </w:r>
                    <w:proofErr w:type="spellStart"/>
                    <w:r w:rsidRPr="00FE6265">
                      <w:rPr>
                        <w:rFonts w:cs="Arial"/>
                        <w:color w:val="ABB0B4"/>
                        <w:sz w:val="11"/>
                        <w:szCs w:val="11"/>
                      </w:rPr>
                      <w:t>ú.</w:t>
                    </w:r>
                    <w:proofErr w:type="spellEnd"/>
                    <w:r w:rsidRPr="00FE6265">
                      <w:rPr>
                        <w:rFonts w:cs="Arial"/>
                        <w:color w:val="ABB0B4"/>
                        <w:sz w:val="11"/>
                        <w:szCs w:val="11"/>
                      </w:rPr>
                      <w:t xml:space="preserve"> 1059792/0800.</w:t>
                    </w:r>
                  </w:p>
                  <w:p w14:paraId="6F459A1B" w14:textId="77777777" w:rsidR="00F2256B" w:rsidRPr="00F2256B" w:rsidRDefault="00FE6265" w:rsidP="00F2256B">
                    <w:pPr>
                      <w:spacing w:after="50" w:line="240" w:lineRule="auto"/>
                      <w:rPr>
                        <w:rFonts w:cs="Arial"/>
                        <w:color w:val="ABB0B4"/>
                        <w:sz w:val="11"/>
                        <w:szCs w:val="11"/>
                      </w:rPr>
                    </w:pPr>
                    <w:r w:rsidRPr="00FE6265">
                      <w:rPr>
                        <w:rFonts w:cs="Arial"/>
                        <w:color w:val="ABB0B4"/>
                        <w:sz w:val="11"/>
                        <w:szCs w:val="11"/>
                      </w:rPr>
                      <w:t>Zápis v OR: Společnost je zapsána v obchodním rejstříku vedeném Krajským soudem v Ústí nad Labem, oddíl C, vložka 24430.</w:t>
                    </w:r>
                  </w:p>
                  <w:p w14:paraId="5C35E2F6" w14:textId="77777777" w:rsidR="00FD249F" w:rsidRPr="00C177D1" w:rsidRDefault="00FD249F" w:rsidP="00FD249F">
                    <w:pPr>
                      <w:spacing w:after="50" w:line="240" w:lineRule="auto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EBAA" w14:textId="77777777" w:rsidR="00D6515E" w:rsidRDefault="00D6515E" w:rsidP="00DE7200">
      <w:pPr>
        <w:spacing w:after="0" w:line="240" w:lineRule="auto"/>
      </w:pPr>
      <w:r>
        <w:separator/>
      </w:r>
    </w:p>
  </w:footnote>
  <w:footnote w:type="continuationSeparator" w:id="0">
    <w:p w14:paraId="6E1DA86B" w14:textId="77777777" w:rsidR="00D6515E" w:rsidRDefault="00D6515E" w:rsidP="00DE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83B4F" w14:textId="77777777" w:rsidR="00FD249F" w:rsidRDefault="00F737CC">
    <w:pPr>
      <w:pStyle w:val="Zhlav"/>
    </w:pPr>
    <w:r>
      <w:rPr>
        <w:rFonts w:cs="Arial"/>
        <w:noProof/>
        <w:sz w:val="24"/>
        <w:lang w:eastAsia="cs-CZ"/>
      </w:rPr>
      <w:drawing>
        <wp:anchor distT="0" distB="0" distL="114300" distR="114300" simplePos="0" relativeHeight="251657214" behindDoc="1" locked="0" layoutInCell="1" allowOverlap="1" wp14:anchorId="55584B31" wp14:editId="374985EC">
          <wp:simplePos x="0" y="0"/>
          <wp:positionH relativeFrom="column">
            <wp:align>center</wp:align>
          </wp:positionH>
          <wp:positionV relativeFrom="paragraph">
            <wp:posOffset>104140</wp:posOffset>
          </wp:positionV>
          <wp:extent cx="2278800" cy="730800"/>
          <wp:effectExtent l="0" t="0" r="0" b="0"/>
          <wp:wrapNone/>
          <wp:docPr id="51" name="Obrázek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RLEN_Unipetrol-RGB-podstawowa_pozyty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8800" cy="73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D81"/>
    <w:multiLevelType w:val="multilevel"/>
    <w:tmpl w:val="2EA27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1C26440"/>
    <w:multiLevelType w:val="hybridMultilevel"/>
    <w:tmpl w:val="81F071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A077B"/>
    <w:multiLevelType w:val="hybridMultilevel"/>
    <w:tmpl w:val="03C02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B49"/>
    <w:multiLevelType w:val="hybridMultilevel"/>
    <w:tmpl w:val="849AB23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E058B8"/>
    <w:multiLevelType w:val="hybridMultilevel"/>
    <w:tmpl w:val="44BC3A52"/>
    <w:lvl w:ilvl="0" w:tplc="CD0E37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9E51CF"/>
    <w:multiLevelType w:val="hybridMultilevel"/>
    <w:tmpl w:val="4CD4E8E0"/>
    <w:lvl w:ilvl="0" w:tplc="2A94CF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2D131B"/>
    <w:multiLevelType w:val="hybridMultilevel"/>
    <w:tmpl w:val="81ECC2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D42F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2C4CF5"/>
    <w:multiLevelType w:val="hybridMultilevel"/>
    <w:tmpl w:val="4CD4E8E0"/>
    <w:lvl w:ilvl="0" w:tplc="2A94CF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1A3C30"/>
    <w:multiLevelType w:val="multilevel"/>
    <w:tmpl w:val="5F4E918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AE10C3F"/>
    <w:multiLevelType w:val="hybridMultilevel"/>
    <w:tmpl w:val="CBBA3098"/>
    <w:lvl w:ilvl="0" w:tplc="DB6EC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6F44AC"/>
    <w:multiLevelType w:val="hybridMultilevel"/>
    <w:tmpl w:val="31088AD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D0CAD"/>
    <w:multiLevelType w:val="hybridMultilevel"/>
    <w:tmpl w:val="44E803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05D69"/>
    <w:multiLevelType w:val="multilevel"/>
    <w:tmpl w:val="E97CE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57B047D4"/>
    <w:multiLevelType w:val="multilevel"/>
    <w:tmpl w:val="BE24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F206D3"/>
    <w:multiLevelType w:val="hybridMultilevel"/>
    <w:tmpl w:val="03C02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101A0"/>
    <w:multiLevelType w:val="hybridMultilevel"/>
    <w:tmpl w:val="9B6E5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867C9"/>
    <w:multiLevelType w:val="hybridMultilevel"/>
    <w:tmpl w:val="AEA0E19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E0EE7"/>
    <w:multiLevelType w:val="hybridMultilevel"/>
    <w:tmpl w:val="B052B88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73DEC"/>
    <w:multiLevelType w:val="hybridMultilevel"/>
    <w:tmpl w:val="44E803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07EDE"/>
    <w:multiLevelType w:val="multilevel"/>
    <w:tmpl w:val="345AE0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97280852">
    <w:abstractNumId w:val="18"/>
  </w:num>
  <w:num w:numId="2" w16cid:durableId="932132633">
    <w:abstractNumId w:val="9"/>
  </w:num>
  <w:num w:numId="3" w16cid:durableId="792092814">
    <w:abstractNumId w:val="11"/>
  </w:num>
  <w:num w:numId="4" w16cid:durableId="423499857">
    <w:abstractNumId w:val="14"/>
  </w:num>
  <w:num w:numId="5" w16cid:durableId="1184595409">
    <w:abstractNumId w:val="4"/>
  </w:num>
  <w:num w:numId="6" w16cid:durableId="1455173068">
    <w:abstractNumId w:val="2"/>
  </w:num>
  <w:num w:numId="7" w16cid:durableId="1095784976">
    <w:abstractNumId w:val="7"/>
  </w:num>
  <w:num w:numId="8" w16cid:durableId="1613586764">
    <w:abstractNumId w:val="5"/>
  </w:num>
  <w:num w:numId="9" w16cid:durableId="790050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5948308">
    <w:abstractNumId w:val="10"/>
  </w:num>
  <w:num w:numId="11" w16cid:durableId="573198359">
    <w:abstractNumId w:val="15"/>
  </w:num>
  <w:num w:numId="12" w16cid:durableId="724837620">
    <w:abstractNumId w:val="17"/>
  </w:num>
  <w:num w:numId="13" w16cid:durableId="940140148">
    <w:abstractNumId w:val="0"/>
  </w:num>
  <w:num w:numId="14" w16cid:durableId="1731348075">
    <w:abstractNumId w:val="6"/>
  </w:num>
  <w:num w:numId="15" w16cid:durableId="1590431025">
    <w:abstractNumId w:val="12"/>
  </w:num>
  <w:num w:numId="16" w16cid:durableId="1071462715">
    <w:abstractNumId w:val="16"/>
  </w:num>
  <w:num w:numId="17" w16cid:durableId="794762675">
    <w:abstractNumId w:val="19"/>
  </w:num>
  <w:num w:numId="18" w16cid:durableId="1094323894">
    <w:abstractNumId w:val="13"/>
  </w:num>
  <w:num w:numId="19" w16cid:durableId="1343506817">
    <w:abstractNumId w:val="3"/>
  </w:num>
  <w:num w:numId="20" w16cid:durableId="10146490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979"/>
    <w:rsid w:val="000000D8"/>
    <w:rsid w:val="00001BD1"/>
    <w:rsid w:val="00012378"/>
    <w:rsid w:val="00012EC0"/>
    <w:rsid w:val="000263C4"/>
    <w:rsid w:val="00034BEF"/>
    <w:rsid w:val="00050DB1"/>
    <w:rsid w:val="000563BF"/>
    <w:rsid w:val="000664BD"/>
    <w:rsid w:val="00072E6E"/>
    <w:rsid w:val="00076970"/>
    <w:rsid w:val="00082D1A"/>
    <w:rsid w:val="000865BF"/>
    <w:rsid w:val="00086F46"/>
    <w:rsid w:val="0009081A"/>
    <w:rsid w:val="000A0AC3"/>
    <w:rsid w:val="000A23AC"/>
    <w:rsid w:val="000A2855"/>
    <w:rsid w:val="000B12B2"/>
    <w:rsid w:val="000B753A"/>
    <w:rsid w:val="000E4149"/>
    <w:rsid w:val="000F68E0"/>
    <w:rsid w:val="00104F17"/>
    <w:rsid w:val="001323EC"/>
    <w:rsid w:val="0015254C"/>
    <w:rsid w:val="00155D43"/>
    <w:rsid w:val="00157047"/>
    <w:rsid w:val="0016280D"/>
    <w:rsid w:val="001833BB"/>
    <w:rsid w:val="0018581B"/>
    <w:rsid w:val="001907F2"/>
    <w:rsid w:val="001936C4"/>
    <w:rsid w:val="00193E4A"/>
    <w:rsid w:val="00195C19"/>
    <w:rsid w:val="00196329"/>
    <w:rsid w:val="001A6D0A"/>
    <w:rsid w:val="001D5ADF"/>
    <w:rsid w:val="001D7B58"/>
    <w:rsid w:val="001E2258"/>
    <w:rsid w:val="001F3A82"/>
    <w:rsid w:val="001F6B20"/>
    <w:rsid w:val="00201FE5"/>
    <w:rsid w:val="002035C4"/>
    <w:rsid w:val="0020664B"/>
    <w:rsid w:val="002158B8"/>
    <w:rsid w:val="00231963"/>
    <w:rsid w:val="00233053"/>
    <w:rsid w:val="00233A54"/>
    <w:rsid w:val="002369AF"/>
    <w:rsid w:val="00245CA9"/>
    <w:rsid w:val="0024718C"/>
    <w:rsid w:val="00251D26"/>
    <w:rsid w:val="00255185"/>
    <w:rsid w:val="00272C20"/>
    <w:rsid w:val="0028373A"/>
    <w:rsid w:val="00287C7B"/>
    <w:rsid w:val="00290FFA"/>
    <w:rsid w:val="00291ECB"/>
    <w:rsid w:val="002B5570"/>
    <w:rsid w:val="002D19EE"/>
    <w:rsid w:val="002D24E1"/>
    <w:rsid w:val="002D25FD"/>
    <w:rsid w:val="002F005C"/>
    <w:rsid w:val="002F02E1"/>
    <w:rsid w:val="00311EB8"/>
    <w:rsid w:val="00316DAF"/>
    <w:rsid w:val="00325E47"/>
    <w:rsid w:val="003324E3"/>
    <w:rsid w:val="0033609B"/>
    <w:rsid w:val="003411CF"/>
    <w:rsid w:val="00341AA6"/>
    <w:rsid w:val="00350316"/>
    <w:rsid w:val="00351979"/>
    <w:rsid w:val="003535B2"/>
    <w:rsid w:val="0036473E"/>
    <w:rsid w:val="00376AD6"/>
    <w:rsid w:val="00376B93"/>
    <w:rsid w:val="00382DD8"/>
    <w:rsid w:val="00383825"/>
    <w:rsid w:val="003840DC"/>
    <w:rsid w:val="00384C32"/>
    <w:rsid w:val="003922A9"/>
    <w:rsid w:val="0039553C"/>
    <w:rsid w:val="003A7370"/>
    <w:rsid w:val="003C243E"/>
    <w:rsid w:val="003C4027"/>
    <w:rsid w:val="003C79F5"/>
    <w:rsid w:val="003D5878"/>
    <w:rsid w:val="003D6BCE"/>
    <w:rsid w:val="003E2F54"/>
    <w:rsid w:val="003F194C"/>
    <w:rsid w:val="00402D03"/>
    <w:rsid w:val="00403D5F"/>
    <w:rsid w:val="004258BA"/>
    <w:rsid w:val="00425B16"/>
    <w:rsid w:val="00427596"/>
    <w:rsid w:val="00427CF1"/>
    <w:rsid w:val="00433FCB"/>
    <w:rsid w:val="004406DF"/>
    <w:rsid w:val="00442B21"/>
    <w:rsid w:val="0045200B"/>
    <w:rsid w:val="00461A98"/>
    <w:rsid w:val="004755A7"/>
    <w:rsid w:val="00487CE8"/>
    <w:rsid w:val="004A1028"/>
    <w:rsid w:val="004A4E18"/>
    <w:rsid w:val="004B4251"/>
    <w:rsid w:val="004C5801"/>
    <w:rsid w:val="004E5028"/>
    <w:rsid w:val="004E7DC0"/>
    <w:rsid w:val="004F50F8"/>
    <w:rsid w:val="00504A39"/>
    <w:rsid w:val="00504B5B"/>
    <w:rsid w:val="0050589C"/>
    <w:rsid w:val="00507318"/>
    <w:rsid w:val="0054330D"/>
    <w:rsid w:val="0054602B"/>
    <w:rsid w:val="005551EB"/>
    <w:rsid w:val="005626A8"/>
    <w:rsid w:val="005806C7"/>
    <w:rsid w:val="00581F90"/>
    <w:rsid w:val="0059120B"/>
    <w:rsid w:val="0059729F"/>
    <w:rsid w:val="005A5157"/>
    <w:rsid w:val="005B1FA6"/>
    <w:rsid w:val="005B2771"/>
    <w:rsid w:val="005C0C25"/>
    <w:rsid w:val="005C10D8"/>
    <w:rsid w:val="005C3EA0"/>
    <w:rsid w:val="005F70AB"/>
    <w:rsid w:val="006269A6"/>
    <w:rsid w:val="006328D9"/>
    <w:rsid w:val="006437BD"/>
    <w:rsid w:val="00647385"/>
    <w:rsid w:val="00654A3B"/>
    <w:rsid w:val="00666524"/>
    <w:rsid w:val="006706E4"/>
    <w:rsid w:val="00674272"/>
    <w:rsid w:val="00674CE1"/>
    <w:rsid w:val="006775DB"/>
    <w:rsid w:val="00677D15"/>
    <w:rsid w:val="00686B2D"/>
    <w:rsid w:val="00687EB6"/>
    <w:rsid w:val="006A1233"/>
    <w:rsid w:val="006A3147"/>
    <w:rsid w:val="006A3BFD"/>
    <w:rsid w:val="006B6E48"/>
    <w:rsid w:val="006C162F"/>
    <w:rsid w:val="006D44A3"/>
    <w:rsid w:val="006E1DCC"/>
    <w:rsid w:val="006E3840"/>
    <w:rsid w:val="006E3FAB"/>
    <w:rsid w:val="006E5660"/>
    <w:rsid w:val="00704CC1"/>
    <w:rsid w:val="0070542C"/>
    <w:rsid w:val="00715640"/>
    <w:rsid w:val="00715D74"/>
    <w:rsid w:val="00726F60"/>
    <w:rsid w:val="00727CBE"/>
    <w:rsid w:val="007358E1"/>
    <w:rsid w:val="00762C43"/>
    <w:rsid w:val="007705D5"/>
    <w:rsid w:val="00770E2D"/>
    <w:rsid w:val="00772169"/>
    <w:rsid w:val="00786144"/>
    <w:rsid w:val="00793339"/>
    <w:rsid w:val="007B6001"/>
    <w:rsid w:val="007B6527"/>
    <w:rsid w:val="007C13B7"/>
    <w:rsid w:val="007C39D3"/>
    <w:rsid w:val="007D087A"/>
    <w:rsid w:val="007D2960"/>
    <w:rsid w:val="007D2D82"/>
    <w:rsid w:val="007E1070"/>
    <w:rsid w:val="007E4DCB"/>
    <w:rsid w:val="007E4FD2"/>
    <w:rsid w:val="00807153"/>
    <w:rsid w:val="00807EC2"/>
    <w:rsid w:val="00813A64"/>
    <w:rsid w:val="008261A1"/>
    <w:rsid w:val="008320BB"/>
    <w:rsid w:val="00837A1D"/>
    <w:rsid w:val="00843B55"/>
    <w:rsid w:val="0085105D"/>
    <w:rsid w:val="00855259"/>
    <w:rsid w:val="00856901"/>
    <w:rsid w:val="008677EB"/>
    <w:rsid w:val="00872618"/>
    <w:rsid w:val="00876EE4"/>
    <w:rsid w:val="008911B6"/>
    <w:rsid w:val="00893ACA"/>
    <w:rsid w:val="008C5A05"/>
    <w:rsid w:val="008D34D9"/>
    <w:rsid w:val="008F6301"/>
    <w:rsid w:val="00901C1B"/>
    <w:rsid w:val="009076DF"/>
    <w:rsid w:val="009201F1"/>
    <w:rsid w:val="00920C10"/>
    <w:rsid w:val="00921E71"/>
    <w:rsid w:val="00923CBC"/>
    <w:rsid w:val="00927598"/>
    <w:rsid w:val="00932BA9"/>
    <w:rsid w:val="00946DC3"/>
    <w:rsid w:val="00951D10"/>
    <w:rsid w:val="009525A7"/>
    <w:rsid w:val="00955A8F"/>
    <w:rsid w:val="00956231"/>
    <w:rsid w:val="009609DC"/>
    <w:rsid w:val="009813FE"/>
    <w:rsid w:val="009A741E"/>
    <w:rsid w:val="009B429E"/>
    <w:rsid w:val="009D07DD"/>
    <w:rsid w:val="009D7D20"/>
    <w:rsid w:val="009E0304"/>
    <w:rsid w:val="009E1C9D"/>
    <w:rsid w:val="009E4844"/>
    <w:rsid w:val="00A01DAD"/>
    <w:rsid w:val="00A03AB7"/>
    <w:rsid w:val="00A07F41"/>
    <w:rsid w:val="00A140E3"/>
    <w:rsid w:val="00A15B1C"/>
    <w:rsid w:val="00A44EC8"/>
    <w:rsid w:val="00A46C68"/>
    <w:rsid w:val="00A6721C"/>
    <w:rsid w:val="00A7056B"/>
    <w:rsid w:val="00A73AA3"/>
    <w:rsid w:val="00A84880"/>
    <w:rsid w:val="00A85F64"/>
    <w:rsid w:val="00AA00B0"/>
    <w:rsid w:val="00AB3A13"/>
    <w:rsid w:val="00AB3CE6"/>
    <w:rsid w:val="00AC3EDB"/>
    <w:rsid w:val="00AC7C48"/>
    <w:rsid w:val="00AC7D81"/>
    <w:rsid w:val="00AD5BBB"/>
    <w:rsid w:val="00AE52A8"/>
    <w:rsid w:val="00AF26FC"/>
    <w:rsid w:val="00AF6B5B"/>
    <w:rsid w:val="00B043C1"/>
    <w:rsid w:val="00B060E1"/>
    <w:rsid w:val="00B12977"/>
    <w:rsid w:val="00B1361E"/>
    <w:rsid w:val="00B2063F"/>
    <w:rsid w:val="00B30289"/>
    <w:rsid w:val="00B46F6E"/>
    <w:rsid w:val="00B70BC2"/>
    <w:rsid w:val="00BA372C"/>
    <w:rsid w:val="00BA6C0F"/>
    <w:rsid w:val="00BB6FE4"/>
    <w:rsid w:val="00BC3DAF"/>
    <w:rsid w:val="00BD0A05"/>
    <w:rsid w:val="00BE428D"/>
    <w:rsid w:val="00BF1A97"/>
    <w:rsid w:val="00C177D1"/>
    <w:rsid w:val="00C20B40"/>
    <w:rsid w:val="00C21033"/>
    <w:rsid w:val="00C33DDC"/>
    <w:rsid w:val="00C63824"/>
    <w:rsid w:val="00C779F1"/>
    <w:rsid w:val="00C80C93"/>
    <w:rsid w:val="00C8704C"/>
    <w:rsid w:val="00C91194"/>
    <w:rsid w:val="00CC312E"/>
    <w:rsid w:val="00CE5542"/>
    <w:rsid w:val="00CF5037"/>
    <w:rsid w:val="00D24A2F"/>
    <w:rsid w:val="00D27AF9"/>
    <w:rsid w:val="00D30DB8"/>
    <w:rsid w:val="00D35AC3"/>
    <w:rsid w:val="00D4109C"/>
    <w:rsid w:val="00D45CFC"/>
    <w:rsid w:val="00D56E4E"/>
    <w:rsid w:val="00D6515E"/>
    <w:rsid w:val="00D80F43"/>
    <w:rsid w:val="00D93444"/>
    <w:rsid w:val="00D94E41"/>
    <w:rsid w:val="00D96EA4"/>
    <w:rsid w:val="00DA0441"/>
    <w:rsid w:val="00DA25C4"/>
    <w:rsid w:val="00DB13FC"/>
    <w:rsid w:val="00DB1CBA"/>
    <w:rsid w:val="00DB274A"/>
    <w:rsid w:val="00DC1085"/>
    <w:rsid w:val="00DE006D"/>
    <w:rsid w:val="00DE7200"/>
    <w:rsid w:val="00E02356"/>
    <w:rsid w:val="00E03433"/>
    <w:rsid w:val="00E053E3"/>
    <w:rsid w:val="00E058B6"/>
    <w:rsid w:val="00E2117D"/>
    <w:rsid w:val="00E2412B"/>
    <w:rsid w:val="00E262F1"/>
    <w:rsid w:val="00E508BF"/>
    <w:rsid w:val="00E52C67"/>
    <w:rsid w:val="00E53F4C"/>
    <w:rsid w:val="00E5459A"/>
    <w:rsid w:val="00E74059"/>
    <w:rsid w:val="00E760DF"/>
    <w:rsid w:val="00E954BD"/>
    <w:rsid w:val="00EA6E46"/>
    <w:rsid w:val="00EB1955"/>
    <w:rsid w:val="00EC0DC0"/>
    <w:rsid w:val="00EC3AA0"/>
    <w:rsid w:val="00EC633C"/>
    <w:rsid w:val="00EF0141"/>
    <w:rsid w:val="00F02501"/>
    <w:rsid w:val="00F2256B"/>
    <w:rsid w:val="00F246A2"/>
    <w:rsid w:val="00F305CC"/>
    <w:rsid w:val="00F44BC0"/>
    <w:rsid w:val="00F56760"/>
    <w:rsid w:val="00F62393"/>
    <w:rsid w:val="00F63719"/>
    <w:rsid w:val="00F66940"/>
    <w:rsid w:val="00F70D15"/>
    <w:rsid w:val="00F737CC"/>
    <w:rsid w:val="00F87137"/>
    <w:rsid w:val="00FA26DA"/>
    <w:rsid w:val="00FA61AA"/>
    <w:rsid w:val="00FA7117"/>
    <w:rsid w:val="00FB4522"/>
    <w:rsid w:val="00FB600F"/>
    <w:rsid w:val="00FD1B29"/>
    <w:rsid w:val="00FD249F"/>
    <w:rsid w:val="00FD7839"/>
    <w:rsid w:val="00FE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5944D058"/>
  <w15:docId w15:val="{D59E26AE-D60E-4BAA-A33C-D8EF82D6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6B20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1F6B20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F6B20"/>
    <w:pPr>
      <w:keepNext/>
      <w:keepLines/>
      <w:spacing w:before="40" w:after="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E508BF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5197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50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31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E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E7200"/>
  </w:style>
  <w:style w:type="paragraph" w:styleId="Zpat">
    <w:name w:val="footer"/>
    <w:basedOn w:val="Normln"/>
    <w:link w:val="ZpatChar"/>
    <w:uiPriority w:val="99"/>
    <w:unhideWhenUsed/>
    <w:rsid w:val="00DE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E7200"/>
  </w:style>
  <w:style w:type="character" w:styleId="Zstupntext">
    <w:name w:val="Placeholder Text"/>
    <w:basedOn w:val="Standardnpsmoodstavce"/>
    <w:uiPriority w:val="99"/>
    <w:semiHidden/>
    <w:rsid w:val="003535B2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1F6B20"/>
    <w:rPr>
      <w:rFonts w:ascii="Arial" w:eastAsiaTheme="majorEastAsia" w:hAnsi="Arial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F6B20"/>
    <w:rPr>
      <w:rFonts w:ascii="Arial" w:eastAsiaTheme="majorEastAsia" w:hAnsi="Arial" w:cstheme="majorBidi"/>
      <w:color w:val="365F91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AC7D81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C7D81"/>
    <w:rPr>
      <w:rFonts w:ascii="Futura PT Book" w:eastAsiaTheme="majorEastAsia" w:hAnsi="Futura PT Book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F6B2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1F6B20"/>
    <w:rPr>
      <w:rFonts w:ascii="Arial" w:eastAsiaTheme="minorEastAsia" w:hAnsi="Arial"/>
      <w:color w:val="5A5A5A" w:themeColor="text1" w:themeTint="A5"/>
      <w:spacing w:val="15"/>
    </w:rPr>
  </w:style>
  <w:style w:type="character" w:styleId="Zdraznnjemn">
    <w:name w:val="Subtle Emphasis"/>
    <w:basedOn w:val="Standardnpsmoodstavce"/>
    <w:uiPriority w:val="19"/>
    <w:qFormat/>
    <w:rsid w:val="001F6B20"/>
    <w:rPr>
      <w:rFonts w:ascii="Arial" w:hAnsi="Arial"/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sid w:val="001F6B20"/>
    <w:rPr>
      <w:rFonts w:ascii="Arial" w:hAnsi="Arial"/>
      <w:i/>
      <w:iCs/>
    </w:rPr>
  </w:style>
  <w:style w:type="character" w:styleId="Zdraznnintenzivn">
    <w:name w:val="Intense Emphasis"/>
    <w:basedOn w:val="Standardnpsmoodstavce"/>
    <w:uiPriority w:val="21"/>
    <w:qFormat/>
    <w:rsid w:val="001F6B20"/>
    <w:rPr>
      <w:rFonts w:ascii="Arial" w:hAnsi="Arial"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1F6B20"/>
    <w:rPr>
      <w:rFonts w:ascii="Arial" w:hAnsi="Arial"/>
      <w:b/>
      <w:bCs/>
    </w:rPr>
  </w:style>
  <w:style w:type="paragraph" w:styleId="Citt">
    <w:name w:val="Quote"/>
    <w:basedOn w:val="Normln"/>
    <w:next w:val="Normln"/>
    <w:link w:val="CittChar"/>
    <w:uiPriority w:val="29"/>
    <w:qFormat/>
    <w:rsid w:val="00AC7D8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C7D81"/>
    <w:rPr>
      <w:rFonts w:ascii="Futura PT Book" w:hAnsi="Futura PT Book"/>
      <w:i/>
      <w:iCs/>
      <w:color w:val="404040" w:themeColor="text1" w:themeTint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C7D8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C7D81"/>
    <w:rPr>
      <w:rFonts w:ascii="Futura PT Book" w:hAnsi="Futura PT Book"/>
      <w:i/>
      <w:iCs/>
      <w:color w:val="4F81BD" w:themeColor="accent1"/>
    </w:rPr>
  </w:style>
  <w:style w:type="character" w:styleId="Odkazintenzivn">
    <w:name w:val="Intense Reference"/>
    <w:basedOn w:val="Standardnpsmoodstavce"/>
    <w:uiPriority w:val="32"/>
    <w:qFormat/>
    <w:rsid w:val="001F6B20"/>
    <w:rPr>
      <w:rFonts w:ascii="Arial" w:hAnsi="Arial"/>
      <w:b/>
      <w:bCs/>
      <w:smallCaps/>
      <w:color w:val="4F81BD" w:themeColor="accent1"/>
      <w:spacing w:val="5"/>
    </w:rPr>
  </w:style>
  <w:style w:type="character" w:styleId="Nzevknihy">
    <w:name w:val="Book Title"/>
    <w:basedOn w:val="Standardnpsmoodstavce"/>
    <w:uiPriority w:val="33"/>
    <w:qFormat/>
    <w:rsid w:val="001F6B20"/>
    <w:rPr>
      <w:rFonts w:ascii="Arial" w:hAnsi="Arial"/>
      <w:b/>
      <w:bCs/>
      <w:i/>
      <w:iCs/>
      <w:spacing w:val="5"/>
    </w:rPr>
  </w:style>
  <w:style w:type="character" w:styleId="Odkazjemn">
    <w:name w:val="Subtle Reference"/>
    <w:basedOn w:val="Standardnpsmoodstavce"/>
    <w:uiPriority w:val="31"/>
    <w:qFormat/>
    <w:rsid w:val="001F6B20"/>
    <w:rPr>
      <w:rFonts w:ascii="Arial" w:hAnsi="Arial"/>
      <w:smallCaps/>
      <w:color w:val="5A5A5A" w:themeColor="text1" w:themeTint="A5"/>
    </w:rPr>
  </w:style>
  <w:style w:type="paragraph" w:customStyle="1" w:styleId="NadpisArial11bold">
    <w:name w:val="Nadpis Arial 11 bold"/>
    <w:basedOn w:val="Normln"/>
    <w:link w:val="NadpisArial11boldChar"/>
    <w:qFormat/>
    <w:rsid w:val="00DB274A"/>
    <w:rPr>
      <w:b/>
    </w:rPr>
  </w:style>
  <w:style w:type="paragraph" w:styleId="Bezmezer">
    <w:name w:val="No Spacing"/>
    <w:uiPriority w:val="1"/>
    <w:qFormat/>
    <w:rsid w:val="00D30DB8"/>
    <w:pPr>
      <w:spacing w:after="0" w:line="240" w:lineRule="auto"/>
    </w:pPr>
    <w:rPr>
      <w:rFonts w:ascii="Arial" w:hAnsi="Arial"/>
    </w:rPr>
  </w:style>
  <w:style w:type="character" w:customStyle="1" w:styleId="NadpisArial11boldChar">
    <w:name w:val="Nadpis Arial 11 bold Char"/>
    <w:basedOn w:val="Standardnpsmoodstavce"/>
    <w:link w:val="NadpisArial11bold"/>
    <w:rsid w:val="00DB274A"/>
    <w:rPr>
      <w:rFonts w:ascii="Arial" w:hAnsi="Arial"/>
      <w:b/>
    </w:rPr>
  </w:style>
  <w:style w:type="character" w:customStyle="1" w:styleId="Nadpis3Char">
    <w:name w:val="Nadpis 3 Char"/>
    <w:basedOn w:val="Standardnpsmoodstavce"/>
    <w:link w:val="Nadpis3"/>
    <w:rsid w:val="00E508BF"/>
    <w:rPr>
      <w:rFonts w:ascii="Arial" w:eastAsia="Times New Roman" w:hAnsi="Arial" w:cs="Arial"/>
      <w:b/>
      <w:bCs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.doc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_Uni_Nadpi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F20F7E1DC6D243A71EFFAE3FD8B874" ma:contentTypeVersion="0" ma:contentTypeDescription="Vytvoří nový dokument" ma:contentTypeScope="" ma:versionID="9219316cf798e03cec6c92c37305c9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F9A470-C7A8-451A-944D-54B35DABA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1CD5BD-BF42-4F18-81EA-39B7F1E4F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DFA1FF-496C-44D7-B038-4B4136CBEC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FE70E-BB37-4091-9F9B-CA5B98646C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1249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k.petvoj</dc:creator>
  <cp:keywords/>
  <dc:description/>
  <cp:lastModifiedBy>Onuščáková Jana (UNP-RPA)</cp:lastModifiedBy>
  <cp:revision>4</cp:revision>
  <cp:lastPrinted>2020-07-21T08:01:00Z</cp:lastPrinted>
  <dcterms:created xsi:type="dcterms:W3CDTF">2026-04-15T12:14:00Z</dcterms:created>
  <dcterms:modified xsi:type="dcterms:W3CDTF">2026-05-28T08:29:00Z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0x010100F8F20F7E1DC6D243A71EFFAE3FD8B874</vt:lpwstr>
  </property>
</Properties>
</file>